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11C8" w:rsidRPr="004011C8" w:rsidRDefault="004011C8" w:rsidP="00381236">
      <w:pPr>
        <w:ind w:left="2127"/>
        <w:jc w:val="center"/>
        <w:rPr>
          <w:sz w:val="28"/>
          <w:szCs w:val="28"/>
          <w:lang w:val="uk-UA"/>
        </w:rPr>
      </w:pPr>
      <w:r w:rsidRPr="004011C8">
        <w:rPr>
          <w:sz w:val="28"/>
          <w:szCs w:val="28"/>
          <w:lang w:val="uk-UA"/>
        </w:rPr>
        <w:t>Додаток 1</w:t>
      </w:r>
    </w:p>
    <w:p w:rsidR="004011C8" w:rsidRPr="004011C8" w:rsidRDefault="004011C8" w:rsidP="004011C8">
      <w:pPr>
        <w:ind w:left="5245"/>
        <w:rPr>
          <w:sz w:val="28"/>
          <w:szCs w:val="28"/>
          <w:lang w:val="uk-UA"/>
        </w:rPr>
      </w:pPr>
      <w:r w:rsidRPr="004011C8">
        <w:rPr>
          <w:sz w:val="28"/>
          <w:szCs w:val="28"/>
          <w:lang w:val="uk-UA"/>
        </w:rPr>
        <w:t>до наказу Департаменту освіти Харківської міської ради</w:t>
      </w:r>
    </w:p>
    <w:p w:rsidR="004011C8" w:rsidRPr="004011C8" w:rsidRDefault="004011C8" w:rsidP="004011C8">
      <w:pPr>
        <w:ind w:left="5245"/>
        <w:rPr>
          <w:sz w:val="28"/>
          <w:szCs w:val="28"/>
          <w:lang w:val="uk-UA"/>
        </w:rPr>
      </w:pPr>
      <w:r w:rsidRPr="004011C8">
        <w:rPr>
          <w:sz w:val="28"/>
          <w:szCs w:val="28"/>
          <w:lang w:val="uk-UA"/>
        </w:rPr>
        <w:t xml:space="preserve">від  </w:t>
      </w:r>
      <w:r w:rsidR="00800226">
        <w:rPr>
          <w:sz w:val="28"/>
          <w:szCs w:val="28"/>
          <w:lang w:val="uk-UA"/>
        </w:rPr>
        <w:t xml:space="preserve"> </w:t>
      </w:r>
      <w:r w:rsidR="00DA79AF" w:rsidRPr="00DA79AF">
        <w:rPr>
          <w:sz w:val="28"/>
          <w:szCs w:val="28"/>
        </w:rPr>
        <w:t xml:space="preserve"> </w:t>
      </w:r>
      <w:r w:rsidR="002F7341">
        <w:rPr>
          <w:sz w:val="28"/>
          <w:szCs w:val="28"/>
          <w:lang w:val="uk-UA"/>
        </w:rPr>
        <w:t>28</w:t>
      </w:r>
      <w:r w:rsidR="00861650">
        <w:rPr>
          <w:sz w:val="28"/>
          <w:szCs w:val="28"/>
          <w:lang w:val="uk-UA"/>
        </w:rPr>
        <w:t>.0</w:t>
      </w:r>
      <w:r w:rsidR="00DA79AF" w:rsidRPr="002858C9">
        <w:rPr>
          <w:sz w:val="28"/>
          <w:szCs w:val="28"/>
        </w:rPr>
        <w:t>8</w:t>
      </w:r>
      <w:r w:rsidRPr="004011C8">
        <w:rPr>
          <w:sz w:val="28"/>
          <w:szCs w:val="28"/>
          <w:lang w:val="uk-UA"/>
        </w:rPr>
        <w:t>.</w:t>
      </w:r>
      <w:r w:rsidR="00861650">
        <w:rPr>
          <w:sz w:val="28"/>
          <w:szCs w:val="28"/>
          <w:lang w:val="uk-UA"/>
        </w:rPr>
        <w:t>202</w:t>
      </w:r>
      <w:r w:rsidR="00DA79AF" w:rsidRPr="002858C9">
        <w:rPr>
          <w:sz w:val="28"/>
          <w:szCs w:val="28"/>
        </w:rPr>
        <w:t>6</w:t>
      </w:r>
      <w:r w:rsidRPr="004011C8">
        <w:rPr>
          <w:sz w:val="28"/>
          <w:szCs w:val="28"/>
          <w:lang w:val="uk-UA"/>
        </w:rPr>
        <w:t xml:space="preserve"> № </w:t>
      </w:r>
      <w:r w:rsidR="002F7341">
        <w:rPr>
          <w:sz w:val="28"/>
          <w:szCs w:val="28"/>
          <w:lang w:val="uk-UA"/>
        </w:rPr>
        <w:t>109</w:t>
      </w:r>
    </w:p>
    <w:p w:rsidR="004011C8" w:rsidRPr="004011C8" w:rsidRDefault="004011C8" w:rsidP="004011C8">
      <w:pPr>
        <w:spacing w:line="276" w:lineRule="auto"/>
        <w:jc w:val="center"/>
        <w:rPr>
          <w:b/>
          <w:sz w:val="28"/>
          <w:szCs w:val="28"/>
          <w:lang w:val="uk-UA"/>
        </w:rPr>
      </w:pPr>
    </w:p>
    <w:p w:rsidR="004011C8" w:rsidRPr="004D2B22" w:rsidRDefault="004011C8" w:rsidP="00381236">
      <w:pPr>
        <w:jc w:val="center"/>
        <w:rPr>
          <w:sz w:val="28"/>
          <w:szCs w:val="28"/>
          <w:lang w:val="uk-UA"/>
        </w:rPr>
      </w:pPr>
      <w:r w:rsidRPr="004D2B22">
        <w:rPr>
          <w:sz w:val="28"/>
          <w:szCs w:val="28"/>
          <w:lang w:val="uk-UA"/>
        </w:rPr>
        <w:t>Положення</w:t>
      </w:r>
    </w:p>
    <w:p w:rsidR="004011C8" w:rsidRPr="004D2B22" w:rsidRDefault="004011C8" w:rsidP="00381236">
      <w:pPr>
        <w:jc w:val="center"/>
        <w:rPr>
          <w:sz w:val="28"/>
          <w:szCs w:val="28"/>
          <w:lang w:val="uk-UA"/>
        </w:rPr>
      </w:pPr>
      <w:r w:rsidRPr="004D2B22">
        <w:rPr>
          <w:sz w:val="28"/>
          <w:szCs w:val="28"/>
          <w:lang w:val="uk-UA"/>
        </w:rPr>
        <w:t xml:space="preserve">про конкурс на кращий дистанційний курс </w:t>
      </w:r>
    </w:p>
    <w:p w:rsidR="004011C8" w:rsidRPr="004D2B22" w:rsidRDefault="004011C8" w:rsidP="00381236">
      <w:pPr>
        <w:jc w:val="center"/>
        <w:rPr>
          <w:sz w:val="28"/>
          <w:szCs w:val="28"/>
          <w:lang w:val="uk-UA"/>
        </w:rPr>
      </w:pPr>
      <w:r w:rsidRPr="004D2B22">
        <w:rPr>
          <w:sz w:val="28"/>
          <w:szCs w:val="28"/>
          <w:lang w:val="uk-UA"/>
        </w:rPr>
        <w:t>серед учителів закладів загальної середньої освіти м. Харкова</w:t>
      </w:r>
    </w:p>
    <w:p w:rsidR="004011C8" w:rsidRPr="004D2B22" w:rsidRDefault="004011C8" w:rsidP="00381236">
      <w:pPr>
        <w:jc w:val="center"/>
        <w:rPr>
          <w:sz w:val="28"/>
          <w:szCs w:val="28"/>
          <w:lang w:val="uk-UA"/>
        </w:rPr>
      </w:pPr>
      <w:r w:rsidRPr="004D2B22">
        <w:rPr>
          <w:sz w:val="28"/>
          <w:szCs w:val="28"/>
          <w:lang w:val="uk-UA"/>
        </w:rPr>
        <w:t>у</w:t>
      </w:r>
      <w:r w:rsidR="00DA79AF" w:rsidRPr="00DA79AF">
        <w:rPr>
          <w:sz w:val="28"/>
          <w:szCs w:val="28"/>
          <w:lang w:val="uk-UA"/>
        </w:rPr>
        <w:t xml:space="preserve"> 2026/2027 навчальному році</w:t>
      </w:r>
    </w:p>
    <w:p w:rsidR="004011C8" w:rsidRPr="004011C8" w:rsidRDefault="004011C8" w:rsidP="004011C8">
      <w:pPr>
        <w:spacing w:line="276" w:lineRule="auto"/>
        <w:rPr>
          <w:sz w:val="28"/>
          <w:szCs w:val="28"/>
          <w:lang w:val="uk-UA"/>
        </w:rPr>
      </w:pPr>
    </w:p>
    <w:p w:rsidR="004011C8" w:rsidRPr="004011C8" w:rsidRDefault="004011C8" w:rsidP="004011C8">
      <w:pPr>
        <w:spacing w:line="276" w:lineRule="auto"/>
        <w:rPr>
          <w:sz w:val="28"/>
          <w:szCs w:val="28"/>
          <w:lang w:val="uk-UA"/>
        </w:rPr>
      </w:pPr>
    </w:p>
    <w:p w:rsidR="004011C8" w:rsidRPr="004D2B22" w:rsidRDefault="004011C8" w:rsidP="00381236">
      <w:pPr>
        <w:spacing w:line="276" w:lineRule="auto"/>
        <w:ind w:firstLine="567"/>
        <w:rPr>
          <w:sz w:val="28"/>
          <w:szCs w:val="28"/>
          <w:lang w:val="uk-UA"/>
        </w:rPr>
      </w:pPr>
      <w:r w:rsidRPr="004D2B22">
        <w:rPr>
          <w:sz w:val="28"/>
          <w:szCs w:val="28"/>
          <w:lang w:val="uk-UA"/>
        </w:rPr>
        <w:t>I. Загальні положення</w:t>
      </w:r>
    </w:p>
    <w:p w:rsidR="004011C8" w:rsidRPr="004011C8" w:rsidRDefault="004011C8" w:rsidP="00381236">
      <w:pPr>
        <w:ind w:firstLine="567"/>
        <w:jc w:val="both"/>
        <w:rPr>
          <w:sz w:val="28"/>
          <w:szCs w:val="28"/>
          <w:lang w:val="uk-UA"/>
        </w:rPr>
      </w:pPr>
      <w:r w:rsidRPr="004011C8">
        <w:rPr>
          <w:bCs/>
          <w:sz w:val="28"/>
          <w:szCs w:val="28"/>
          <w:lang w:val="uk-UA"/>
        </w:rPr>
        <w:t>1.1.</w:t>
      </w:r>
      <w:r w:rsidRPr="004011C8">
        <w:rPr>
          <w:sz w:val="28"/>
          <w:szCs w:val="28"/>
          <w:lang w:val="uk-UA"/>
        </w:rPr>
        <w:t xml:space="preserve"> Це Положення визначає порядок проведення конкурсу на кращий дистанційний курс серед учителів закладів загальної середньої освіти м. Харкова </w:t>
      </w:r>
      <w:r w:rsidR="00DA79AF" w:rsidRPr="00DA79AF">
        <w:rPr>
          <w:sz w:val="28"/>
          <w:szCs w:val="28"/>
          <w:lang w:val="uk-UA"/>
        </w:rPr>
        <w:t xml:space="preserve">у 2026/2027 навчальному році </w:t>
      </w:r>
      <w:r w:rsidRPr="004011C8">
        <w:rPr>
          <w:sz w:val="28"/>
          <w:szCs w:val="28"/>
          <w:lang w:val="uk-UA"/>
        </w:rPr>
        <w:t>(далі Конкурсу).</w:t>
      </w:r>
    </w:p>
    <w:p w:rsidR="004011C8" w:rsidRPr="004011C8" w:rsidRDefault="004011C8" w:rsidP="00381236">
      <w:pPr>
        <w:ind w:firstLine="567"/>
        <w:jc w:val="both"/>
        <w:rPr>
          <w:sz w:val="28"/>
          <w:szCs w:val="28"/>
          <w:lang w:val="uk-UA"/>
        </w:rPr>
      </w:pPr>
      <w:r w:rsidRPr="004011C8">
        <w:rPr>
          <w:bCs/>
          <w:sz w:val="28"/>
          <w:szCs w:val="28"/>
          <w:lang w:val="uk-UA"/>
        </w:rPr>
        <w:t>1.2.</w:t>
      </w:r>
      <w:r w:rsidRPr="004011C8">
        <w:rPr>
          <w:sz w:val="28"/>
          <w:szCs w:val="28"/>
          <w:lang w:val="uk-UA"/>
        </w:rPr>
        <w:t> Конкурсний відбір дистанційних курсів проводиться з метою залучення педагогічних працівників закладів освіти міста до запровадження у систему роботи технологій дистанційного навчання.</w:t>
      </w:r>
    </w:p>
    <w:p w:rsidR="004011C8" w:rsidRPr="004011C8" w:rsidRDefault="004011C8" w:rsidP="00381236">
      <w:pPr>
        <w:ind w:firstLine="567"/>
        <w:jc w:val="both"/>
        <w:rPr>
          <w:sz w:val="28"/>
          <w:szCs w:val="28"/>
          <w:lang w:val="uk-UA"/>
        </w:rPr>
      </w:pPr>
      <w:r w:rsidRPr="004011C8">
        <w:rPr>
          <w:bCs/>
          <w:sz w:val="28"/>
          <w:szCs w:val="28"/>
          <w:lang w:val="uk-UA"/>
        </w:rPr>
        <w:t>1.3.</w:t>
      </w:r>
      <w:r w:rsidRPr="004011C8">
        <w:rPr>
          <w:sz w:val="28"/>
          <w:szCs w:val="28"/>
          <w:lang w:val="uk-UA"/>
        </w:rPr>
        <w:t> Конкурс проводиться Департаментом освіти на засадах відкритості, прозорості й гласності.</w:t>
      </w:r>
    </w:p>
    <w:p w:rsidR="004011C8" w:rsidRPr="004011C8" w:rsidRDefault="004011C8" w:rsidP="00381236">
      <w:pPr>
        <w:ind w:firstLine="567"/>
        <w:jc w:val="both"/>
        <w:rPr>
          <w:sz w:val="28"/>
          <w:szCs w:val="28"/>
          <w:lang w:val="uk-UA"/>
        </w:rPr>
      </w:pPr>
      <w:r w:rsidRPr="004011C8">
        <w:rPr>
          <w:bCs/>
          <w:sz w:val="28"/>
          <w:szCs w:val="28"/>
          <w:lang w:val="uk-UA"/>
        </w:rPr>
        <w:t>1.4.</w:t>
      </w:r>
      <w:r w:rsidRPr="004011C8">
        <w:rPr>
          <w:sz w:val="28"/>
          <w:szCs w:val="28"/>
          <w:lang w:val="uk-UA"/>
        </w:rPr>
        <w:t xml:space="preserve"> Конкурс проводиться за предметними номінаціями: </w:t>
      </w:r>
      <w:r w:rsidR="00E516FE" w:rsidRPr="00331F93">
        <w:rPr>
          <w:sz w:val="28"/>
          <w:szCs w:val="28"/>
          <w:lang w:val="uk-UA"/>
        </w:rPr>
        <w:t>«</w:t>
      </w:r>
      <w:r w:rsidR="00331F93" w:rsidRPr="00331F93">
        <w:rPr>
          <w:sz w:val="28"/>
          <w:szCs w:val="28"/>
          <w:lang w:val="uk-UA"/>
        </w:rPr>
        <w:t>Мистецтво</w:t>
      </w:r>
      <w:r w:rsidR="00B801A5">
        <w:rPr>
          <w:sz w:val="28"/>
          <w:szCs w:val="28"/>
          <w:lang w:val="uk-UA"/>
        </w:rPr>
        <w:t xml:space="preserve"> </w:t>
      </w:r>
      <w:r w:rsidR="002858C9">
        <w:rPr>
          <w:sz w:val="28"/>
          <w:szCs w:val="28"/>
          <w:lang w:val="uk-UA"/>
        </w:rPr>
        <w:t>(</w:t>
      </w:r>
      <w:r w:rsidR="002858C9" w:rsidRPr="002858C9">
        <w:rPr>
          <w:sz w:val="28"/>
          <w:szCs w:val="28"/>
          <w:lang w:val="uk-UA"/>
        </w:rPr>
        <w:t>Образотворче мистецтво</w:t>
      </w:r>
      <w:r w:rsidR="00B801A5">
        <w:rPr>
          <w:sz w:val="28"/>
          <w:szCs w:val="28"/>
          <w:lang w:val="uk-UA"/>
        </w:rPr>
        <w:t>)</w:t>
      </w:r>
      <w:r w:rsidR="00E516FE" w:rsidRPr="00331F93">
        <w:rPr>
          <w:sz w:val="28"/>
          <w:szCs w:val="28"/>
          <w:lang w:val="uk-UA"/>
        </w:rPr>
        <w:t>»</w:t>
      </w:r>
      <w:r w:rsidR="00FB6AD8" w:rsidRPr="00331F93">
        <w:rPr>
          <w:sz w:val="28"/>
          <w:szCs w:val="28"/>
          <w:lang w:val="uk-UA"/>
        </w:rPr>
        <w:t xml:space="preserve">, </w:t>
      </w:r>
      <w:r w:rsidR="00E516FE" w:rsidRPr="00331F93">
        <w:rPr>
          <w:sz w:val="28"/>
          <w:szCs w:val="28"/>
          <w:lang w:val="uk-UA"/>
        </w:rPr>
        <w:t>«</w:t>
      </w:r>
      <w:r w:rsidR="00331F93" w:rsidRPr="00331F93">
        <w:rPr>
          <w:sz w:val="28"/>
          <w:szCs w:val="28"/>
          <w:lang w:val="uk-UA"/>
        </w:rPr>
        <w:t>Інформатика</w:t>
      </w:r>
      <w:r w:rsidR="00E516FE" w:rsidRPr="00331F93">
        <w:rPr>
          <w:sz w:val="28"/>
          <w:szCs w:val="28"/>
          <w:lang w:val="uk-UA"/>
        </w:rPr>
        <w:t>»</w:t>
      </w:r>
      <w:r w:rsidR="00FB6AD8" w:rsidRPr="00331F93">
        <w:rPr>
          <w:sz w:val="28"/>
          <w:szCs w:val="28"/>
          <w:lang w:val="uk-UA"/>
        </w:rPr>
        <w:t xml:space="preserve">, </w:t>
      </w:r>
      <w:r w:rsidR="00E516FE" w:rsidRPr="00331F93">
        <w:rPr>
          <w:sz w:val="28"/>
          <w:szCs w:val="28"/>
          <w:lang w:val="uk-UA"/>
        </w:rPr>
        <w:t>«</w:t>
      </w:r>
      <w:r w:rsidR="00331F93" w:rsidRPr="00331F93">
        <w:rPr>
          <w:sz w:val="28"/>
          <w:szCs w:val="28"/>
          <w:lang w:val="uk-UA"/>
        </w:rPr>
        <w:t>Фізика</w:t>
      </w:r>
      <w:r w:rsidR="008C3973" w:rsidRPr="00331F93">
        <w:rPr>
          <w:sz w:val="28"/>
          <w:szCs w:val="28"/>
          <w:lang w:val="uk-UA"/>
        </w:rPr>
        <w:t>»</w:t>
      </w:r>
      <w:r w:rsidRPr="004011C8">
        <w:rPr>
          <w:sz w:val="28"/>
          <w:szCs w:val="28"/>
          <w:lang w:val="uk-UA"/>
        </w:rPr>
        <w:t>.</w:t>
      </w:r>
    </w:p>
    <w:p w:rsidR="004011C8" w:rsidRPr="004011C8" w:rsidRDefault="004011C8" w:rsidP="00381236">
      <w:pPr>
        <w:ind w:firstLine="567"/>
        <w:jc w:val="both"/>
        <w:rPr>
          <w:sz w:val="28"/>
          <w:szCs w:val="28"/>
          <w:lang w:val="uk-UA"/>
        </w:rPr>
      </w:pPr>
      <w:r w:rsidRPr="004011C8">
        <w:rPr>
          <w:sz w:val="28"/>
          <w:szCs w:val="28"/>
          <w:lang w:val="uk-UA"/>
        </w:rPr>
        <w:t>1.5. </w:t>
      </w:r>
      <w:r w:rsidR="00C76AC2" w:rsidRPr="00C76AC2">
        <w:rPr>
          <w:sz w:val="28"/>
          <w:szCs w:val="28"/>
          <w:lang w:val="uk-UA"/>
        </w:rPr>
        <w:t>Експертною комісією розглядаються роботи, які є авторськими розробками учасників. Роботи, що подаються, можуть бути виконані лише одним автором.</w:t>
      </w:r>
    </w:p>
    <w:p w:rsidR="004011C8" w:rsidRPr="004011C8" w:rsidRDefault="004011C8" w:rsidP="00381236">
      <w:pPr>
        <w:ind w:firstLine="567"/>
        <w:jc w:val="both"/>
        <w:rPr>
          <w:sz w:val="28"/>
          <w:szCs w:val="28"/>
          <w:lang w:val="uk-UA"/>
        </w:rPr>
      </w:pPr>
      <w:r w:rsidRPr="004011C8">
        <w:rPr>
          <w:bCs/>
          <w:sz w:val="28"/>
          <w:szCs w:val="28"/>
          <w:lang w:val="uk-UA"/>
        </w:rPr>
        <w:t>1.6.</w:t>
      </w:r>
      <w:r w:rsidRPr="004011C8">
        <w:rPr>
          <w:b/>
          <w:bCs/>
          <w:sz w:val="28"/>
          <w:szCs w:val="28"/>
          <w:lang w:val="uk-UA"/>
        </w:rPr>
        <w:t> </w:t>
      </w:r>
      <w:r w:rsidR="00C76AC2" w:rsidRPr="00C76AC2">
        <w:rPr>
          <w:sz w:val="28"/>
          <w:szCs w:val="28"/>
          <w:lang w:val="uk-UA"/>
        </w:rPr>
        <w:t>До участі в Конкурсі не допускаються роботи, подані для участі в</w:t>
      </w:r>
      <w:r w:rsidR="008B39E2">
        <w:rPr>
          <w:sz w:val="28"/>
          <w:szCs w:val="28"/>
          <w:lang w:val="en-GB"/>
        </w:rPr>
        <w:t> </w:t>
      </w:r>
      <w:r w:rsidR="00C76AC2" w:rsidRPr="00C76AC2">
        <w:rPr>
          <w:sz w:val="28"/>
          <w:szCs w:val="28"/>
          <w:lang w:val="uk-UA"/>
        </w:rPr>
        <w:t>Конкурсі оформлені без урахування вимог цього Положення.</w:t>
      </w:r>
    </w:p>
    <w:p w:rsidR="004011C8" w:rsidRPr="004011C8" w:rsidRDefault="004011C8" w:rsidP="004011C8">
      <w:pPr>
        <w:spacing w:line="276" w:lineRule="auto"/>
        <w:rPr>
          <w:b/>
          <w:bCs/>
          <w:sz w:val="28"/>
          <w:szCs w:val="28"/>
          <w:lang w:val="uk-UA"/>
        </w:rPr>
      </w:pPr>
    </w:p>
    <w:p w:rsidR="004011C8" w:rsidRPr="004D2B22" w:rsidRDefault="004011C8" w:rsidP="00381236">
      <w:pPr>
        <w:ind w:firstLine="567"/>
        <w:rPr>
          <w:bCs/>
          <w:sz w:val="28"/>
          <w:szCs w:val="28"/>
          <w:lang w:val="uk-UA"/>
        </w:rPr>
      </w:pPr>
      <w:r w:rsidRPr="004D2B22">
        <w:rPr>
          <w:bCs/>
          <w:sz w:val="28"/>
          <w:szCs w:val="28"/>
          <w:lang w:val="uk-UA"/>
        </w:rPr>
        <w:t xml:space="preserve">ІІ. Подання документів на Конкурс </w:t>
      </w:r>
    </w:p>
    <w:p w:rsidR="004011C8" w:rsidRPr="004011C8" w:rsidRDefault="004011C8" w:rsidP="00381236">
      <w:pPr>
        <w:ind w:firstLine="567"/>
        <w:rPr>
          <w:sz w:val="28"/>
          <w:szCs w:val="28"/>
          <w:lang w:val="uk-UA"/>
        </w:rPr>
      </w:pPr>
      <w:r w:rsidRPr="004011C8">
        <w:rPr>
          <w:bCs/>
          <w:sz w:val="28"/>
          <w:szCs w:val="28"/>
          <w:lang w:val="uk-UA"/>
        </w:rPr>
        <w:t>2.1. </w:t>
      </w:r>
      <w:r w:rsidRPr="004011C8">
        <w:rPr>
          <w:sz w:val="28"/>
          <w:szCs w:val="28"/>
          <w:lang w:val="uk-UA"/>
        </w:rPr>
        <w:t>Для участі в Конкурсі учасник(и) подають до оргкомітету:</w:t>
      </w:r>
    </w:p>
    <w:p w:rsidR="004011C8" w:rsidRPr="004011C8" w:rsidRDefault="004011C8" w:rsidP="00381236">
      <w:pPr>
        <w:numPr>
          <w:ilvl w:val="0"/>
          <w:numId w:val="18"/>
        </w:numPr>
        <w:tabs>
          <w:tab w:val="left" w:pos="993"/>
        </w:tabs>
        <w:ind w:left="0" w:firstLine="567"/>
        <w:jc w:val="both"/>
        <w:rPr>
          <w:sz w:val="28"/>
          <w:szCs w:val="28"/>
          <w:lang w:val="uk-UA"/>
        </w:rPr>
      </w:pPr>
      <w:r w:rsidRPr="004011C8">
        <w:rPr>
          <w:sz w:val="28"/>
          <w:szCs w:val="28"/>
          <w:lang w:val="uk-UA"/>
        </w:rPr>
        <w:t>анотацію дистанційного курсу із зазначенням відповідності державній навчальній програмі та класу навчання;</w:t>
      </w:r>
    </w:p>
    <w:p w:rsidR="004011C8" w:rsidRPr="004011C8" w:rsidRDefault="004011C8" w:rsidP="00381236">
      <w:pPr>
        <w:numPr>
          <w:ilvl w:val="0"/>
          <w:numId w:val="18"/>
        </w:numPr>
        <w:tabs>
          <w:tab w:val="left" w:pos="993"/>
        </w:tabs>
        <w:ind w:left="0" w:firstLine="567"/>
        <w:jc w:val="both"/>
        <w:rPr>
          <w:sz w:val="28"/>
          <w:szCs w:val="28"/>
          <w:lang w:val="uk-UA"/>
        </w:rPr>
      </w:pPr>
      <w:r w:rsidRPr="004011C8">
        <w:rPr>
          <w:sz w:val="28"/>
          <w:szCs w:val="28"/>
          <w:lang w:val="uk-UA"/>
        </w:rPr>
        <w:t>відгук керівника районного методичного об’єднання вчителів-</w:t>
      </w:r>
      <w:proofErr w:type="spellStart"/>
      <w:r w:rsidRPr="004011C8">
        <w:rPr>
          <w:sz w:val="28"/>
          <w:szCs w:val="28"/>
          <w:lang w:val="uk-UA"/>
        </w:rPr>
        <w:t>предметників</w:t>
      </w:r>
      <w:proofErr w:type="spellEnd"/>
      <w:r w:rsidRPr="004011C8">
        <w:rPr>
          <w:sz w:val="28"/>
          <w:szCs w:val="28"/>
          <w:lang w:val="uk-UA"/>
        </w:rPr>
        <w:t xml:space="preserve"> про розроблений дистанційний курс;</w:t>
      </w:r>
    </w:p>
    <w:p w:rsidR="004011C8" w:rsidRPr="004011C8" w:rsidRDefault="004011C8" w:rsidP="00381236">
      <w:pPr>
        <w:numPr>
          <w:ilvl w:val="0"/>
          <w:numId w:val="18"/>
        </w:numPr>
        <w:tabs>
          <w:tab w:val="left" w:pos="993"/>
        </w:tabs>
        <w:ind w:left="0" w:firstLine="567"/>
        <w:jc w:val="both"/>
        <w:rPr>
          <w:sz w:val="28"/>
          <w:szCs w:val="28"/>
          <w:lang w:val="uk-UA"/>
        </w:rPr>
      </w:pPr>
      <w:r w:rsidRPr="004011C8">
        <w:rPr>
          <w:sz w:val="28"/>
          <w:szCs w:val="28"/>
          <w:lang w:val="uk-UA"/>
        </w:rPr>
        <w:t>відгуки науковців про розроблений дистанційний курс (за бажанням);</w:t>
      </w:r>
    </w:p>
    <w:p w:rsidR="004011C8" w:rsidRDefault="004011C8" w:rsidP="00381236">
      <w:pPr>
        <w:numPr>
          <w:ilvl w:val="0"/>
          <w:numId w:val="18"/>
        </w:numPr>
        <w:tabs>
          <w:tab w:val="left" w:pos="993"/>
        </w:tabs>
        <w:ind w:left="0" w:firstLine="567"/>
        <w:jc w:val="both"/>
        <w:rPr>
          <w:sz w:val="28"/>
          <w:szCs w:val="28"/>
          <w:lang w:val="uk-UA"/>
        </w:rPr>
      </w:pPr>
      <w:r w:rsidRPr="004011C8">
        <w:rPr>
          <w:sz w:val="28"/>
          <w:szCs w:val="28"/>
          <w:lang w:val="uk-UA"/>
        </w:rPr>
        <w:t>анкету, в якій містяться дані про учасника Конкурсу: прізвище, ім’я, по батькові, місце роботи, посада, стаж роботи, кваліфікаційна категорія, педагогічне звання, науковий ступінь (учене звання) за наявності, номери контактних телефонів, е-</w:t>
      </w:r>
      <w:proofErr w:type="spellStart"/>
      <w:r w:rsidRPr="004011C8">
        <w:rPr>
          <w:sz w:val="28"/>
          <w:szCs w:val="28"/>
          <w:lang w:val="uk-UA"/>
        </w:rPr>
        <w:t>mail</w:t>
      </w:r>
      <w:proofErr w:type="spellEnd"/>
      <w:r w:rsidRPr="004011C8">
        <w:rPr>
          <w:sz w:val="28"/>
          <w:szCs w:val="28"/>
          <w:lang w:val="uk-UA"/>
        </w:rPr>
        <w:t>;</w:t>
      </w:r>
    </w:p>
    <w:p w:rsidR="004011C8" w:rsidRPr="004011C8" w:rsidRDefault="004011C8" w:rsidP="00381236">
      <w:pPr>
        <w:numPr>
          <w:ilvl w:val="0"/>
          <w:numId w:val="18"/>
        </w:numPr>
        <w:tabs>
          <w:tab w:val="left" w:pos="993"/>
        </w:tabs>
        <w:ind w:left="0" w:firstLine="567"/>
        <w:jc w:val="both"/>
        <w:rPr>
          <w:sz w:val="28"/>
          <w:szCs w:val="28"/>
          <w:lang w:val="uk-UA"/>
        </w:rPr>
      </w:pPr>
      <w:r w:rsidRPr="004011C8">
        <w:rPr>
          <w:sz w:val="28"/>
          <w:szCs w:val="28"/>
          <w:lang w:val="uk-UA"/>
        </w:rPr>
        <w:t>посилання на розроблений дистанційний</w:t>
      </w:r>
      <w:r w:rsidR="00ED4662">
        <w:rPr>
          <w:sz w:val="28"/>
          <w:szCs w:val="28"/>
          <w:lang w:val="uk-UA"/>
        </w:rPr>
        <w:t xml:space="preserve"> курс</w:t>
      </w:r>
      <w:r w:rsidRPr="004011C8">
        <w:rPr>
          <w:sz w:val="28"/>
          <w:szCs w:val="28"/>
          <w:lang w:val="uk-UA"/>
        </w:rPr>
        <w:t>.</w:t>
      </w:r>
    </w:p>
    <w:p w:rsidR="006F27EC" w:rsidRDefault="006F27EC">
      <w:pPr>
        <w:rPr>
          <w:sz w:val="28"/>
          <w:szCs w:val="28"/>
          <w:lang w:val="uk-UA"/>
        </w:rPr>
      </w:pPr>
    </w:p>
    <w:p w:rsidR="004011C8" w:rsidRPr="004011C8" w:rsidRDefault="004011C8" w:rsidP="00381236">
      <w:pPr>
        <w:ind w:firstLine="567"/>
        <w:rPr>
          <w:sz w:val="28"/>
          <w:szCs w:val="28"/>
          <w:lang w:val="uk-UA"/>
        </w:rPr>
      </w:pPr>
      <w:r w:rsidRPr="004011C8">
        <w:rPr>
          <w:sz w:val="28"/>
          <w:szCs w:val="28"/>
          <w:lang w:val="uk-UA"/>
        </w:rPr>
        <w:t>2.2</w:t>
      </w:r>
      <w:r w:rsidR="00ED4662">
        <w:rPr>
          <w:sz w:val="28"/>
          <w:szCs w:val="28"/>
          <w:lang w:val="uk-UA"/>
        </w:rPr>
        <w:t>. Вимоги до дистанційних курсів.</w:t>
      </w:r>
    </w:p>
    <w:p w:rsidR="004011C8" w:rsidRPr="004011C8" w:rsidRDefault="004011C8" w:rsidP="00381236">
      <w:pPr>
        <w:ind w:firstLine="567"/>
        <w:jc w:val="both"/>
        <w:rPr>
          <w:sz w:val="28"/>
          <w:szCs w:val="28"/>
          <w:lang w:val="uk-UA"/>
        </w:rPr>
      </w:pPr>
      <w:r w:rsidRPr="004011C8">
        <w:rPr>
          <w:sz w:val="28"/>
          <w:szCs w:val="28"/>
          <w:lang w:val="uk-UA"/>
        </w:rPr>
        <w:t>Дистанційний курс розміщується на порталі Система дистанційного навчання «</w:t>
      </w:r>
      <w:r w:rsidR="00381236">
        <w:rPr>
          <w:sz w:val="28"/>
          <w:szCs w:val="28"/>
          <w:lang w:val="uk-UA"/>
        </w:rPr>
        <w:t>Онлайн університет майбутнього</w:t>
      </w:r>
      <w:r w:rsidRPr="004011C8">
        <w:rPr>
          <w:sz w:val="28"/>
          <w:szCs w:val="28"/>
          <w:lang w:val="uk-UA"/>
        </w:rPr>
        <w:t xml:space="preserve">». </w:t>
      </w:r>
    </w:p>
    <w:p w:rsidR="004011C8" w:rsidRPr="004011C8" w:rsidRDefault="004011C8" w:rsidP="00381236">
      <w:pPr>
        <w:ind w:firstLine="567"/>
        <w:jc w:val="both"/>
        <w:rPr>
          <w:sz w:val="28"/>
          <w:szCs w:val="28"/>
          <w:lang w:val="uk-UA"/>
        </w:rPr>
      </w:pPr>
      <w:r w:rsidRPr="004011C8">
        <w:rPr>
          <w:sz w:val="28"/>
          <w:szCs w:val="28"/>
          <w:lang w:val="uk-UA"/>
        </w:rPr>
        <w:lastRenderedPageBreak/>
        <w:t xml:space="preserve">Дистанційний курс має складатися з 6-8 занять (за бажанням кількість занять може бути збільшена) та бути </w:t>
      </w:r>
      <w:proofErr w:type="spellStart"/>
      <w:r w:rsidRPr="004011C8">
        <w:rPr>
          <w:sz w:val="28"/>
          <w:szCs w:val="28"/>
          <w:lang w:val="uk-UA"/>
        </w:rPr>
        <w:t>логічно</w:t>
      </w:r>
      <w:proofErr w:type="spellEnd"/>
      <w:r w:rsidRPr="004011C8">
        <w:rPr>
          <w:sz w:val="28"/>
          <w:szCs w:val="28"/>
          <w:lang w:val="uk-UA"/>
        </w:rPr>
        <w:t xml:space="preserve"> завершеним, тобто в повній мірі розкривати відповідну тему навчальної програми. </w:t>
      </w:r>
    </w:p>
    <w:p w:rsidR="001E4FCE" w:rsidRDefault="001E4FCE" w:rsidP="00381236">
      <w:pPr>
        <w:ind w:firstLine="567"/>
        <w:jc w:val="both"/>
        <w:rPr>
          <w:sz w:val="28"/>
          <w:szCs w:val="28"/>
          <w:lang w:val="uk-UA"/>
        </w:rPr>
      </w:pPr>
      <w:r w:rsidRPr="001E4FCE">
        <w:rPr>
          <w:sz w:val="28"/>
          <w:szCs w:val="28"/>
          <w:lang w:val="uk-UA"/>
        </w:rPr>
        <w:t xml:space="preserve">Обов'язкові елементи у структурі дистанційного курсу зазначені в додатку до Положення про конкурс на кращий дистанційний курс </w:t>
      </w:r>
      <w:r w:rsidR="008B39E2" w:rsidRPr="008B39E2">
        <w:rPr>
          <w:sz w:val="28"/>
          <w:szCs w:val="28"/>
          <w:lang w:val="uk-UA"/>
        </w:rPr>
        <w:t>у 2026/2027 навчальному році</w:t>
      </w:r>
      <w:r w:rsidRPr="001E4FCE">
        <w:rPr>
          <w:sz w:val="28"/>
          <w:szCs w:val="28"/>
          <w:lang w:val="uk-UA"/>
        </w:rPr>
        <w:t>.</w:t>
      </w:r>
    </w:p>
    <w:p w:rsidR="004011C8" w:rsidRPr="004011C8" w:rsidRDefault="004011C8" w:rsidP="00381236">
      <w:pPr>
        <w:ind w:firstLine="567"/>
        <w:jc w:val="both"/>
        <w:rPr>
          <w:sz w:val="28"/>
          <w:szCs w:val="28"/>
          <w:lang w:val="uk-UA"/>
        </w:rPr>
      </w:pPr>
      <w:r w:rsidRPr="004011C8">
        <w:rPr>
          <w:sz w:val="28"/>
          <w:szCs w:val="28"/>
          <w:lang w:val="uk-UA"/>
        </w:rPr>
        <w:t>Усі матеріали, що входять до складу дистанційного курсу, повинні мати єдиний стиль оформлення та подання інформації.</w:t>
      </w:r>
    </w:p>
    <w:p w:rsidR="004011C8" w:rsidRPr="004011C8" w:rsidRDefault="004011C8" w:rsidP="00381236">
      <w:pPr>
        <w:ind w:firstLine="567"/>
        <w:jc w:val="both"/>
        <w:rPr>
          <w:sz w:val="28"/>
          <w:szCs w:val="28"/>
          <w:lang w:val="uk-UA"/>
        </w:rPr>
      </w:pPr>
      <w:r w:rsidRPr="004011C8">
        <w:rPr>
          <w:sz w:val="28"/>
          <w:szCs w:val="28"/>
          <w:lang w:val="uk-UA"/>
        </w:rPr>
        <w:t>Текстові документи бажано подавати у вигляді файлів, формат яких виключає випадкову або навмисну зміну інформації кінцевим користувачем,</w:t>
      </w:r>
      <w:r w:rsidRPr="004011C8">
        <w:rPr>
          <w:sz w:val="28"/>
          <w:szCs w:val="28"/>
          <w:lang w:val="uk-UA"/>
        </w:rPr>
        <w:br/>
        <w:t xml:space="preserve">а саме – </w:t>
      </w:r>
      <w:proofErr w:type="spellStart"/>
      <w:r w:rsidRPr="004011C8">
        <w:rPr>
          <w:sz w:val="28"/>
          <w:szCs w:val="28"/>
          <w:lang w:val="uk-UA"/>
        </w:rPr>
        <w:t>pdf</w:t>
      </w:r>
      <w:proofErr w:type="spellEnd"/>
      <w:r w:rsidRPr="004011C8">
        <w:rPr>
          <w:sz w:val="28"/>
          <w:szCs w:val="28"/>
          <w:lang w:val="uk-UA"/>
        </w:rPr>
        <w:t xml:space="preserve"> або </w:t>
      </w:r>
      <w:proofErr w:type="spellStart"/>
      <w:r w:rsidRPr="004011C8">
        <w:rPr>
          <w:sz w:val="28"/>
          <w:szCs w:val="28"/>
          <w:lang w:val="uk-UA"/>
        </w:rPr>
        <w:t>html</w:t>
      </w:r>
      <w:proofErr w:type="spellEnd"/>
      <w:r w:rsidRPr="004011C8">
        <w:rPr>
          <w:sz w:val="28"/>
          <w:szCs w:val="28"/>
          <w:lang w:val="uk-UA"/>
        </w:rPr>
        <w:t>.</w:t>
      </w:r>
    </w:p>
    <w:p w:rsidR="004011C8" w:rsidRPr="004011C8" w:rsidRDefault="004011C8" w:rsidP="00381236">
      <w:pPr>
        <w:ind w:firstLine="567"/>
        <w:jc w:val="both"/>
        <w:rPr>
          <w:sz w:val="28"/>
          <w:szCs w:val="28"/>
          <w:lang w:val="uk-UA"/>
        </w:rPr>
      </w:pPr>
      <w:r w:rsidRPr="004011C8">
        <w:rPr>
          <w:sz w:val="28"/>
          <w:szCs w:val="28"/>
          <w:lang w:val="uk-UA"/>
        </w:rPr>
        <w:t xml:space="preserve">Об’єкти авторського права (ілюстрації, відео, фрагменти тексту, програмне забезпечення тощо), які використовуються в дистанційному курсі, повинні мати опис і необхідні посилання згідно </w:t>
      </w:r>
      <w:r w:rsidR="00ED4662">
        <w:rPr>
          <w:sz w:val="28"/>
          <w:szCs w:val="28"/>
          <w:lang w:val="uk-UA"/>
        </w:rPr>
        <w:t xml:space="preserve">з </w:t>
      </w:r>
      <w:r w:rsidRPr="004011C8">
        <w:rPr>
          <w:sz w:val="28"/>
          <w:szCs w:val="28"/>
          <w:lang w:val="uk-UA"/>
        </w:rPr>
        <w:t>діюч</w:t>
      </w:r>
      <w:r w:rsidR="00ED4662">
        <w:rPr>
          <w:sz w:val="28"/>
          <w:szCs w:val="28"/>
          <w:lang w:val="uk-UA"/>
        </w:rPr>
        <w:t>им законодавством</w:t>
      </w:r>
      <w:r w:rsidRPr="004011C8">
        <w:rPr>
          <w:sz w:val="28"/>
          <w:szCs w:val="28"/>
          <w:lang w:val="uk-UA"/>
        </w:rPr>
        <w:t xml:space="preserve"> України.</w:t>
      </w:r>
    </w:p>
    <w:p w:rsidR="004011C8" w:rsidRPr="004011C8" w:rsidRDefault="004011C8" w:rsidP="00381236">
      <w:pPr>
        <w:ind w:firstLine="567"/>
        <w:jc w:val="both"/>
        <w:rPr>
          <w:sz w:val="28"/>
          <w:szCs w:val="28"/>
          <w:lang w:val="uk-UA"/>
        </w:rPr>
      </w:pPr>
      <w:r w:rsidRPr="004011C8">
        <w:rPr>
          <w:bCs/>
          <w:sz w:val="28"/>
          <w:szCs w:val="28"/>
          <w:lang w:val="uk-UA"/>
        </w:rPr>
        <w:t>2.3. Комплект конкурсних матеріалів</w:t>
      </w:r>
      <w:r w:rsidR="00105DD9">
        <w:rPr>
          <w:bCs/>
          <w:sz w:val="28"/>
          <w:szCs w:val="28"/>
          <w:lang w:val="uk-UA"/>
        </w:rPr>
        <w:t xml:space="preserve"> для участі в ІІ (міському) етапі</w:t>
      </w:r>
      <w:r w:rsidRPr="004011C8">
        <w:rPr>
          <w:sz w:val="28"/>
          <w:szCs w:val="28"/>
          <w:lang w:val="uk-UA"/>
        </w:rPr>
        <w:t>, зазначений у пункті 2.1, надається</w:t>
      </w:r>
      <w:r w:rsidR="00105DD9">
        <w:rPr>
          <w:sz w:val="28"/>
          <w:szCs w:val="28"/>
          <w:lang w:val="uk-UA"/>
        </w:rPr>
        <w:t xml:space="preserve"> </w:t>
      </w:r>
      <w:r w:rsidRPr="004011C8">
        <w:rPr>
          <w:sz w:val="28"/>
          <w:szCs w:val="28"/>
          <w:lang w:val="uk-UA"/>
        </w:rPr>
        <w:t xml:space="preserve">до </w:t>
      </w:r>
      <w:r w:rsidR="002612EB">
        <w:rPr>
          <w:sz w:val="28"/>
          <w:szCs w:val="28"/>
          <w:lang w:val="uk-UA"/>
        </w:rPr>
        <w:t>комунального закладу «Харківський центр розвитку педагогічних працівників Харківської міської ради»</w:t>
      </w:r>
      <w:r w:rsidRPr="004011C8">
        <w:rPr>
          <w:sz w:val="28"/>
          <w:szCs w:val="28"/>
          <w:lang w:val="uk-UA"/>
        </w:rPr>
        <w:t>.</w:t>
      </w:r>
    </w:p>
    <w:p w:rsidR="004011C8" w:rsidRPr="004011C8" w:rsidRDefault="004011C8" w:rsidP="00381236">
      <w:pPr>
        <w:ind w:firstLine="567"/>
        <w:jc w:val="both"/>
        <w:rPr>
          <w:sz w:val="28"/>
          <w:szCs w:val="28"/>
          <w:lang w:val="uk-UA"/>
        </w:rPr>
      </w:pPr>
      <w:r w:rsidRPr="004011C8">
        <w:rPr>
          <w:sz w:val="28"/>
          <w:szCs w:val="28"/>
          <w:lang w:val="uk-UA"/>
        </w:rPr>
        <w:t xml:space="preserve">На титульній сторінці роботи, що подається на Конкурс, зазначається назва управління освіти адміністрації району Харківської міської ради, назва закладу загальної середньої освіти, де працює автор, назва курсу, навчальний предмет, клас навчання, кількість годин, на яку розрахований курс, кількість тестів для самоконтролю та кількість контрольних тестів, відомості про автора. </w:t>
      </w:r>
    </w:p>
    <w:p w:rsidR="004011C8" w:rsidRPr="004011C8" w:rsidRDefault="004011C8" w:rsidP="00381236">
      <w:pPr>
        <w:ind w:firstLine="567"/>
        <w:jc w:val="both"/>
        <w:rPr>
          <w:sz w:val="28"/>
          <w:szCs w:val="28"/>
          <w:lang w:val="uk-UA"/>
        </w:rPr>
      </w:pPr>
      <w:r w:rsidRPr="004011C8">
        <w:rPr>
          <w:sz w:val="28"/>
          <w:szCs w:val="28"/>
          <w:lang w:val="uk-UA"/>
        </w:rPr>
        <w:t>Зазначені написи мають бути виконані комп’ютерним набором на одному боці аркуша формату А4, кегль 16 пунктів – назва управління освіти адміністрації району Харківської міської ради, назва закладу освіти,</w:t>
      </w:r>
      <w:r w:rsidRPr="004011C8">
        <w:rPr>
          <w:sz w:val="28"/>
          <w:szCs w:val="28"/>
          <w:lang w:val="uk-UA"/>
        </w:rPr>
        <w:br/>
        <w:t>18 пунктів – назва курсу, навчальний предмет, клас навчання, кількість годин, на яку розрахований курс, 14 пунктів – відомості про автора або склад авторського колективу, через 1,5 інтервали.</w:t>
      </w:r>
    </w:p>
    <w:p w:rsidR="004011C8" w:rsidRPr="004011C8" w:rsidRDefault="004011C8" w:rsidP="00381236">
      <w:pPr>
        <w:ind w:firstLine="567"/>
        <w:jc w:val="both"/>
        <w:rPr>
          <w:sz w:val="28"/>
          <w:szCs w:val="28"/>
          <w:lang w:val="uk-UA"/>
        </w:rPr>
      </w:pPr>
      <w:r w:rsidRPr="004011C8">
        <w:rPr>
          <w:bCs/>
          <w:sz w:val="28"/>
          <w:szCs w:val="28"/>
          <w:lang w:val="uk-UA"/>
        </w:rPr>
        <w:t>2.4.</w:t>
      </w:r>
      <w:r w:rsidRPr="004011C8">
        <w:rPr>
          <w:sz w:val="28"/>
          <w:szCs w:val="28"/>
          <w:lang w:val="uk-UA"/>
        </w:rPr>
        <w:t> Матеріали дистанційного курсу, подані на Конкурс, мають бути виконані державною мовою (за</w:t>
      </w:r>
      <w:r w:rsidR="00ED4662">
        <w:rPr>
          <w:sz w:val="28"/>
          <w:szCs w:val="28"/>
          <w:lang w:val="uk-UA"/>
        </w:rPr>
        <w:t xml:space="preserve"> винятком курсів</w:t>
      </w:r>
      <w:r w:rsidR="00381236">
        <w:rPr>
          <w:sz w:val="28"/>
          <w:szCs w:val="28"/>
          <w:lang w:val="uk-UA"/>
        </w:rPr>
        <w:t xml:space="preserve"> з іноземних мов</w:t>
      </w:r>
      <w:r w:rsidRPr="004011C8">
        <w:rPr>
          <w:sz w:val="28"/>
          <w:szCs w:val="28"/>
          <w:lang w:val="uk-UA"/>
        </w:rPr>
        <w:t>).</w:t>
      </w:r>
    </w:p>
    <w:p w:rsidR="004011C8" w:rsidRPr="004011C8" w:rsidRDefault="004011C8" w:rsidP="00381236">
      <w:pPr>
        <w:ind w:firstLine="567"/>
        <w:jc w:val="both"/>
        <w:rPr>
          <w:sz w:val="28"/>
          <w:szCs w:val="28"/>
          <w:lang w:val="uk-UA"/>
        </w:rPr>
      </w:pPr>
      <w:r w:rsidRPr="004011C8">
        <w:rPr>
          <w:bCs/>
          <w:sz w:val="28"/>
          <w:szCs w:val="28"/>
          <w:lang w:val="uk-UA"/>
        </w:rPr>
        <w:t>2.5.</w:t>
      </w:r>
      <w:r w:rsidRPr="004011C8">
        <w:rPr>
          <w:sz w:val="28"/>
          <w:szCs w:val="28"/>
          <w:lang w:val="uk-UA"/>
        </w:rPr>
        <w:t xml:space="preserve"> Усі спірні питання стосовно процедури проведення Конкурсу розглядає оргкомітет.</w:t>
      </w:r>
    </w:p>
    <w:p w:rsidR="004011C8" w:rsidRPr="004011C8" w:rsidRDefault="004011C8" w:rsidP="00381236">
      <w:pPr>
        <w:ind w:firstLine="567"/>
        <w:jc w:val="both"/>
        <w:rPr>
          <w:b/>
          <w:bCs/>
          <w:sz w:val="28"/>
          <w:szCs w:val="28"/>
          <w:lang w:val="uk-UA"/>
        </w:rPr>
      </w:pPr>
    </w:p>
    <w:p w:rsidR="004011C8" w:rsidRPr="004011C8" w:rsidRDefault="004011C8" w:rsidP="00381236">
      <w:pPr>
        <w:ind w:firstLine="567"/>
        <w:jc w:val="both"/>
        <w:rPr>
          <w:b/>
          <w:bCs/>
          <w:sz w:val="28"/>
          <w:szCs w:val="28"/>
          <w:lang w:val="uk-UA"/>
        </w:rPr>
      </w:pPr>
      <w:r w:rsidRPr="004D2B22">
        <w:rPr>
          <w:bCs/>
          <w:sz w:val="28"/>
          <w:szCs w:val="28"/>
          <w:lang w:val="uk-UA"/>
        </w:rPr>
        <w:t>ІІІ. Технологія реєстрації учасників</w:t>
      </w:r>
      <w:r w:rsidR="009618A1">
        <w:rPr>
          <w:bCs/>
          <w:sz w:val="28"/>
          <w:szCs w:val="28"/>
          <w:lang w:val="uk-UA"/>
        </w:rPr>
        <w:t xml:space="preserve"> міського етапу</w:t>
      </w:r>
      <w:r w:rsidRPr="004D2B22">
        <w:rPr>
          <w:bCs/>
          <w:sz w:val="28"/>
          <w:szCs w:val="28"/>
          <w:lang w:val="uk-UA"/>
        </w:rPr>
        <w:t xml:space="preserve"> Конкурсу </w:t>
      </w:r>
      <w:r w:rsidR="00FB6E2F">
        <w:rPr>
          <w:bCs/>
          <w:sz w:val="28"/>
          <w:szCs w:val="28"/>
          <w:lang w:val="uk-UA"/>
        </w:rPr>
        <w:t xml:space="preserve">та створення курсів </w:t>
      </w:r>
      <w:r w:rsidRPr="004D2B22">
        <w:rPr>
          <w:bCs/>
          <w:sz w:val="28"/>
          <w:szCs w:val="28"/>
          <w:lang w:val="uk-UA"/>
        </w:rPr>
        <w:t>на порталі Системи дистанційного навчання</w:t>
      </w:r>
      <w:r w:rsidRPr="004011C8">
        <w:rPr>
          <w:b/>
          <w:bCs/>
          <w:sz w:val="28"/>
          <w:szCs w:val="28"/>
          <w:lang w:val="uk-UA"/>
        </w:rPr>
        <w:t xml:space="preserve"> </w:t>
      </w:r>
      <w:r w:rsidR="004D2B22" w:rsidRPr="004011C8">
        <w:rPr>
          <w:sz w:val="28"/>
          <w:szCs w:val="28"/>
          <w:lang w:val="uk-UA"/>
        </w:rPr>
        <w:t>«</w:t>
      </w:r>
      <w:r w:rsidR="004D2B22">
        <w:rPr>
          <w:sz w:val="28"/>
          <w:szCs w:val="28"/>
          <w:lang w:val="uk-UA"/>
        </w:rPr>
        <w:t>Онлайн університет майбутнього</w:t>
      </w:r>
      <w:r w:rsidR="004D2B22" w:rsidRPr="004011C8">
        <w:rPr>
          <w:sz w:val="28"/>
          <w:szCs w:val="28"/>
          <w:lang w:val="uk-UA"/>
        </w:rPr>
        <w:t>»</w:t>
      </w:r>
    </w:p>
    <w:p w:rsidR="004011C8" w:rsidRPr="004011C8" w:rsidRDefault="004011C8" w:rsidP="00381236">
      <w:pPr>
        <w:ind w:firstLine="567"/>
        <w:jc w:val="both"/>
        <w:rPr>
          <w:bCs/>
          <w:sz w:val="28"/>
          <w:szCs w:val="28"/>
          <w:lang w:val="uk-UA"/>
        </w:rPr>
      </w:pPr>
      <w:r w:rsidRPr="004011C8">
        <w:rPr>
          <w:bCs/>
          <w:sz w:val="28"/>
          <w:szCs w:val="28"/>
          <w:lang w:val="uk-UA"/>
        </w:rPr>
        <w:t>3.1.</w:t>
      </w:r>
      <w:r w:rsidR="00FB6E2F">
        <w:rPr>
          <w:bCs/>
          <w:sz w:val="28"/>
          <w:szCs w:val="28"/>
          <w:lang w:val="uk-UA"/>
        </w:rPr>
        <w:t> </w:t>
      </w:r>
      <w:r w:rsidRPr="004011C8">
        <w:rPr>
          <w:bCs/>
          <w:sz w:val="28"/>
          <w:szCs w:val="28"/>
          <w:lang w:val="uk-UA"/>
        </w:rPr>
        <w:t>Учасник Конкурсу повинен бути зареєстрованим</w:t>
      </w:r>
      <w:r w:rsidR="00985E55">
        <w:rPr>
          <w:bCs/>
          <w:sz w:val="28"/>
          <w:szCs w:val="28"/>
          <w:lang w:val="uk-UA"/>
        </w:rPr>
        <w:t xml:space="preserve"> </w:t>
      </w:r>
      <w:r w:rsidRPr="004011C8">
        <w:rPr>
          <w:bCs/>
          <w:sz w:val="28"/>
          <w:szCs w:val="28"/>
          <w:lang w:val="uk-UA"/>
        </w:rPr>
        <w:t xml:space="preserve">користувачем Системи дистанційного навчання </w:t>
      </w:r>
      <w:r w:rsidR="004D2B22" w:rsidRPr="004011C8">
        <w:rPr>
          <w:sz w:val="28"/>
          <w:szCs w:val="28"/>
          <w:lang w:val="uk-UA"/>
        </w:rPr>
        <w:t>«</w:t>
      </w:r>
      <w:r w:rsidR="004D2B22">
        <w:rPr>
          <w:sz w:val="28"/>
          <w:szCs w:val="28"/>
          <w:lang w:val="uk-UA"/>
        </w:rPr>
        <w:t>Онлайн університет майбутнього</w:t>
      </w:r>
      <w:r w:rsidR="004D2B22" w:rsidRPr="004011C8">
        <w:rPr>
          <w:sz w:val="28"/>
          <w:szCs w:val="28"/>
          <w:lang w:val="uk-UA"/>
        </w:rPr>
        <w:t>»</w:t>
      </w:r>
      <w:r w:rsidRPr="004011C8">
        <w:rPr>
          <w:bCs/>
          <w:sz w:val="28"/>
          <w:szCs w:val="28"/>
          <w:lang w:val="uk-UA"/>
        </w:rPr>
        <w:t>.</w:t>
      </w:r>
    </w:p>
    <w:p w:rsidR="004011C8" w:rsidRDefault="004011C8" w:rsidP="00381236">
      <w:pPr>
        <w:pStyle w:val="af3"/>
        <w:ind w:firstLine="567"/>
        <w:jc w:val="both"/>
        <w:rPr>
          <w:rFonts w:ascii="Times New Roman" w:hAnsi="Times New Roman"/>
          <w:bCs/>
          <w:sz w:val="28"/>
          <w:szCs w:val="28"/>
          <w:lang w:val="uk-UA"/>
        </w:rPr>
      </w:pPr>
      <w:r w:rsidRPr="004011C8">
        <w:rPr>
          <w:rFonts w:ascii="Times New Roman" w:hAnsi="Times New Roman"/>
          <w:bCs/>
          <w:sz w:val="28"/>
          <w:szCs w:val="28"/>
          <w:lang w:val="uk-UA"/>
        </w:rPr>
        <w:t>3.2.</w:t>
      </w:r>
      <w:r w:rsidR="00FB6E2F">
        <w:rPr>
          <w:rFonts w:ascii="Times New Roman" w:hAnsi="Times New Roman"/>
          <w:bCs/>
          <w:sz w:val="28"/>
          <w:szCs w:val="28"/>
          <w:lang w:val="uk-UA"/>
        </w:rPr>
        <w:t> </w:t>
      </w:r>
      <w:r w:rsidRPr="004011C8">
        <w:rPr>
          <w:rFonts w:ascii="Times New Roman" w:hAnsi="Times New Roman"/>
          <w:bCs/>
          <w:sz w:val="28"/>
          <w:szCs w:val="28"/>
          <w:lang w:val="uk-UA"/>
        </w:rPr>
        <w:t>Для цього учасник Конкурсу повинен пройти реєстрацію</w:t>
      </w:r>
      <w:r w:rsidR="004D2B22">
        <w:rPr>
          <w:rFonts w:ascii="Times New Roman" w:hAnsi="Times New Roman"/>
          <w:bCs/>
          <w:sz w:val="28"/>
          <w:szCs w:val="28"/>
          <w:lang w:val="uk-UA"/>
        </w:rPr>
        <w:br/>
      </w:r>
      <w:r w:rsidRPr="004011C8">
        <w:rPr>
          <w:rFonts w:ascii="Times New Roman" w:hAnsi="Times New Roman"/>
          <w:bCs/>
          <w:sz w:val="28"/>
          <w:szCs w:val="28"/>
          <w:lang w:val="uk-UA"/>
        </w:rPr>
        <w:t xml:space="preserve">на порталі Системи дистанційного навчання </w:t>
      </w:r>
      <w:r w:rsidR="004D2B22" w:rsidRPr="004D2B22">
        <w:rPr>
          <w:rFonts w:ascii="Times New Roman" w:hAnsi="Times New Roman"/>
          <w:bCs/>
          <w:sz w:val="28"/>
          <w:szCs w:val="28"/>
          <w:lang w:val="uk-UA"/>
        </w:rPr>
        <w:t xml:space="preserve">«Онлайн університет майбутнього» </w:t>
      </w:r>
      <w:r w:rsidRPr="004011C8">
        <w:rPr>
          <w:rFonts w:ascii="Times New Roman" w:hAnsi="Times New Roman"/>
          <w:bCs/>
          <w:sz w:val="28"/>
          <w:szCs w:val="28"/>
          <w:lang w:val="uk-UA"/>
        </w:rPr>
        <w:t>(</w:t>
      </w:r>
      <w:hyperlink r:id="rId8" w:history="1">
        <w:r w:rsidR="004D2B22" w:rsidRPr="004D2B22">
          <w:rPr>
            <w:rFonts w:ascii="Times New Roman" w:hAnsi="Times New Roman"/>
            <w:bCs/>
            <w:sz w:val="28"/>
            <w:szCs w:val="28"/>
            <w:lang w:val="uk-UA"/>
          </w:rPr>
          <w:t>https://online.hneu.edu.ua/</w:t>
        </w:r>
      </w:hyperlink>
      <w:r w:rsidRPr="004011C8">
        <w:rPr>
          <w:rFonts w:ascii="Times New Roman" w:hAnsi="Times New Roman"/>
          <w:bCs/>
          <w:sz w:val="28"/>
          <w:szCs w:val="28"/>
          <w:lang w:val="uk-UA"/>
        </w:rPr>
        <w:t>).</w:t>
      </w:r>
    </w:p>
    <w:p w:rsidR="00FB6E2F" w:rsidRDefault="00FB6E2F" w:rsidP="008B48F9">
      <w:pPr>
        <w:pStyle w:val="af3"/>
        <w:ind w:firstLine="567"/>
        <w:jc w:val="both"/>
        <w:rPr>
          <w:rFonts w:ascii="Times New Roman" w:hAnsi="Times New Roman"/>
          <w:bCs/>
          <w:sz w:val="28"/>
          <w:szCs w:val="28"/>
          <w:lang w:val="uk-UA"/>
        </w:rPr>
      </w:pPr>
      <w:r>
        <w:rPr>
          <w:rFonts w:ascii="Times New Roman" w:hAnsi="Times New Roman"/>
          <w:bCs/>
          <w:sz w:val="28"/>
          <w:szCs w:val="28"/>
          <w:lang w:val="uk-UA"/>
        </w:rPr>
        <w:t xml:space="preserve">3.3. Після реєстрації на порталі </w:t>
      </w:r>
      <w:r w:rsidRPr="004011C8">
        <w:rPr>
          <w:rFonts w:ascii="Times New Roman" w:hAnsi="Times New Roman"/>
          <w:bCs/>
          <w:sz w:val="28"/>
          <w:szCs w:val="28"/>
          <w:lang w:val="uk-UA"/>
        </w:rPr>
        <w:t xml:space="preserve">Системи дистанційного навчання </w:t>
      </w:r>
      <w:r w:rsidRPr="004D2B22">
        <w:rPr>
          <w:rFonts w:ascii="Times New Roman" w:hAnsi="Times New Roman"/>
          <w:bCs/>
          <w:sz w:val="28"/>
          <w:szCs w:val="28"/>
          <w:lang w:val="uk-UA"/>
        </w:rPr>
        <w:t>«Онлайн університет майбутнього»</w:t>
      </w:r>
      <w:r>
        <w:rPr>
          <w:rFonts w:ascii="Times New Roman" w:hAnsi="Times New Roman"/>
          <w:bCs/>
          <w:sz w:val="28"/>
          <w:szCs w:val="28"/>
          <w:lang w:val="uk-UA"/>
        </w:rPr>
        <w:t xml:space="preserve"> учасники Конкурсу подають заявку оргкомітету на</w:t>
      </w:r>
      <w:r w:rsidR="008B48F9">
        <w:rPr>
          <w:rFonts w:ascii="Times New Roman" w:hAnsi="Times New Roman"/>
          <w:bCs/>
          <w:sz w:val="28"/>
          <w:szCs w:val="28"/>
          <w:lang w:val="uk-UA"/>
        </w:rPr>
        <w:t> </w:t>
      </w:r>
      <w:r>
        <w:rPr>
          <w:rFonts w:ascii="Times New Roman" w:hAnsi="Times New Roman"/>
          <w:bCs/>
          <w:sz w:val="28"/>
          <w:szCs w:val="28"/>
          <w:lang w:val="uk-UA"/>
        </w:rPr>
        <w:t>створення курсів</w:t>
      </w:r>
      <w:r w:rsidR="008B48F9">
        <w:rPr>
          <w:rFonts w:ascii="Times New Roman" w:hAnsi="Times New Roman"/>
          <w:bCs/>
          <w:sz w:val="28"/>
          <w:szCs w:val="28"/>
          <w:lang w:val="uk-UA"/>
        </w:rPr>
        <w:t xml:space="preserve">. В заявці необхідно зазначити: </w:t>
      </w:r>
      <w:r w:rsidR="008B48F9" w:rsidRPr="008B48F9">
        <w:rPr>
          <w:rFonts w:ascii="Times New Roman" w:hAnsi="Times New Roman"/>
          <w:bCs/>
          <w:sz w:val="28"/>
          <w:szCs w:val="28"/>
          <w:lang w:val="uk-UA"/>
        </w:rPr>
        <w:t xml:space="preserve">прізвище, ім’я, по батькові, </w:t>
      </w:r>
      <w:r w:rsidR="008B48F9" w:rsidRPr="008B48F9">
        <w:rPr>
          <w:rFonts w:ascii="Times New Roman" w:hAnsi="Times New Roman"/>
          <w:bCs/>
          <w:sz w:val="28"/>
          <w:szCs w:val="28"/>
          <w:lang w:val="uk-UA"/>
        </w:rPr>
        <w:lastRenderedPageBreak/>
        <w:t>місце роботи, посада,</w:t>
      </w:r>
      <w:r w:rsidR="008B48F9">
        <w:rPr>
          <w:rFonts w:ascii="Times New Roman" w:hAnsi="Times New Roman"/>
          <w:bCs/>
          <w:sz w:val="28"/>
          <w:szCs w:val="28"/>
          <w:lang w:val="uk-UA"/>
        </w:rPr>
        <w:t xml:space="preserve"> предметну номінацію, назву курсу, електронну адресу, на яку зареєструвався учасник Конкурсу</w:t>
      </w:r>
      <w:r w:rsidR="00D541DD">
        <w:rPr>
          <w:rFonts w:ascii="Times New Roman" w:hAnsi="Times New Roman"/>
          <w:bCs/>
          <w:sz w:val="28"/>
          <w:szCs w:val="28"/>
          <w:lang w:val="uk-UA"/>
        </w:rPr>
        <w:t xml:space="preserve"> на порталі </w:t>
      </w:r>
      <w:r w:rsidR="00D541DD" w:rsidRPr="004011C8">
        <w:rPr>
          <w:rFonts w:ascii="Times New Roman" w:hAnsi="Times New Roman"/>
          <w:bCs/>
          <w:sz w:val="28"/>
          <w:szCs w:val="28"/>
          <w:lang w:val="uk-UA"/>
        </w:rPr>
        <w:t xml:space="preserve">Системи дистанційного навчання </w:t>
      </w:r>
      <w:r w:rsidR="00D541DD" w:rsidRPr="004D2B22">
        <w:rPr>
          <w:rFonts w:ascii="Times New Roman" w:hAnsi="Times New Roman"/>
          <w:bCs/>
          <w:sz w:val="28"/>
          <w:szCs w:val="28"/>
          <w:lang w:val="uk-UA"/>
        </w:rPr>
        <w:t>«Онлайн університет майбутнього»</w:t>
      </w:r>
      <w:r w:rsidR="008B48F9">
        <w:rPr>
          <w:rFonts w:ascii="Times New Roman" w:hAnsi="Times New Roman"/>
          <w:bCs/>
          <w:sz w:val="28"/>
          <w:szCs w:val="28"/>
          <w:lang w:val="uk-UA"/>
        </w:rPr>
        <w:t>.</w:t>
      </w:r>
    </w:p>
    <w:p w:rsidR="008B48F9" w:rsidRPr="00D541DD" w:rsidRDefault="008B48F9" w:rsidP="008B48F9">
      <w:pPr>
        <w:ind w:firstLine="567"/>
        <w:jc w:val="both"/>
        <w:rPr>
          <w:bCs/>
          <w:sz w:val="22"/>
          <w:szCs w:val="28"/>
          <w:lang w:val="uk-UA"/>
        </w:rPr>
      </w:pPr>
    </w:p>
    <w:p w:rsidR="004011C8" w:rsidRPr="004D2B22" w:rsidRDefault="004011C8" w:rsidP="00381236">
      <w:pPr>
        <w:ind w:firstLine="567"/>
        <w:jc w:val="both"/>
        <w:rPr>
          <w:bCs/>
          <w:sz w:val="28"/>
          <w:szCs w:val="28"/>
          <w:lang w:val="uk-UA"/>
        </w:rPr>
      </w:pPr>
      <w:r w:rsidRPr="004D2B22">
        <w:rPr>
          <w:bCs/>
          <w:sz w:val="28"/>
          <w:szCs w:val="28"/>
          <w:lang w:val="uk-UA"/>
        </w:rPr>
        <w:t>ІV. Здійснення експертизи</w:t>
      </w:r>
    </w:p>
    <w:p w:rsidR="004011C8" w:rsidRPr="004011C8" w:rsidRDefault="004011C8" w:rsidP="00381236">
      <w:pPr>
        <w:pStyle w:val="af3"/>
        <w:ind w:firstLine="567"/>
        <w:jc w:val="both"/>
        <w:rPr>
          <w:rFonts w:ascii="Times New Roman" w:hAnsi="Times New Roman"/>
          <w:sz w:val="28"/>
          <w:szCs w:val="28"/>
          <w:lang w:val="uk-UA"/>
        </w:rPr>
      </w:pPr>
      <w:r w:rsidRPr="004011C8">
        <w:rPr>
          <w:rFonts w:ascii="Times New Roman" w:hAnsi="Times New Roman"/>
          <w:bCs/>
          <w:sz w:val="28"/>
          <w:szCs w:val="28"/>
          <w:lang w:val="uk-UA"/>
        </w:rPr>
        <w:t xml:space="preserve">4.1. </w:t>
      </w:r>
      <w:r w:rsidRPr="004011C8">
        <w:rPr>
          <w:rFonts w:ascii="Times New Roman" w:hAnsi="Times New Roman"/>
          <w:sz w:val="28"/>
          <w:szCs w:val="28"/>
          <w:lang w:val="uk-UA"/>
        </w:rPr>
        <w:t>Склад експертної комісії формується</w:t>
      </w:r>
      <w:r w:rsidR="00C86939">
        <w:rPr>
          <w:rFonts w:ascii="Times New Roman" w:hAnsi="Times New Roman"/>
          <w:sz w:val="28"/>
          <w:szCs w:val="28"/>
          <w:lang w:val="uk-UA"/>
        </w:rPr>
        <w:t xml:space="preserve"> оргкомітетом</w:t>
      </w:r>
      <w:r w:rsidRPr="004011C8">
        <w:rPr>
          <w:rFonts w:ascii="Times New Roman" w:hAnsi="Times New Roman"/>
          <w:sz w:val="28"/>
          <w:szCs w:val="28"/>
          <w:lang w:val="uk-UA"/>
        </w:rPr>
        <w:t xml:space="preserve"> зі спеціалістів відповідного фаху та науковців закладів вищої освіти згідно з номінаціями Конкурсу</w:t>
      </w:r>
      <w:r w:rsidR="00C86939">
        <w:rPr>
          <w:rFonts w:ascii="Times New Roman" w:hAnsi="Times New Roman"/>
          <w:sz w:val="28"/>
          <w:szCs w:val="28"/>
          <w:lang w:val="uk-UA"/>
        </w:rPr>
        <w:t xml:space="preserve"> та затверджується протоколом оргкомітету</w:t>
      </w:r>
      <w:r w:rsidRPr="004011C8">
        <w:rPr>
          <w:rFonts w:ascii="Times New Roman" w:hAnsi="Times New Roman"/>
          <w:sz w:val="28"/>
          <w:szCs w:val="28"/>
          <w:lang w:val="uk-UA"/>
        </w:rPr>
        <w:t>.</w:t>
      </w:r>
    </w:p>
    <w:p w:rsidR="004011C8" w:rsidRPr="004011C8" w:rsidRDefault="004011C8" w:rsidP="00381236">
      <w:pPr>
        <w:pStyle w:val="af3"/>
        <w:ind w:firstLine="567"/>
        <w:jc w:val="both"/>
        <w:rPr>
          <w:rFonts w:ascii="Times New Roman" w:hAnsi="Times New Roman"/>
          <w:sz w:val="28"/>
          <w:szCs w:val="28"/>
          <w:lang w:val="uk-UA"/>
        </w:rPr>
      </w:pPr>
      <w:r w:rsidRPr="004011C8">
        <w:rPr>
          <w:rFonts w:ascii="Times New Roman" w:hAnsi="Times New Roman"/>
          <w:sz w:val="28"/>
          <w:szCs w:val="28"/>
          <w:lang w:val="uk-UA"/>
        </w:rPr>
        <w:t xml:space="preserve">4.2. Оцінювання дистанційних курсів проводиться предметними комісіями, що створюються зі складу членів експертної комісії за номінаціями Конкурсу. </w:t>
      </w:r>
    </w:p>
    <w:p w:rsidR="004011C8" w:rsidRPr="004011C8" w:rsidRDefault="004011C8" w:rsidP="00381236">
      <w:pPr>
        <w:pStyle w:val="ac"/>
        <w:tabs>
          <w:tab w:val="left" w:pos="709"/>
        </w:tabs>
        <w:ind w:left="0" w:firstLine="567"/>
        <w:jc w:val="both"/>
        <w:rPr>
          <w:b w:val="0"/>
          <w:bCs w:val="0"/>
        </w:rPr>
      </w:pPr>
      <w:r w:rsidRPr="004011C8">
        <w:rPr>
          <w:b w:val="0"/>
        </w:rPr>
        <w:t>4.3. Кожен член експертної комісії входить до складу однієї предметної комісі</w:t>
      </w:r>
      <w:r w:rsidR="00ED4662">
        <w:rPr>
          <w:b w:val="0"/>
        </w:rPr>
        <w:t>ї</w:t>
      </w:r>
      <w:r w:rsidRPr="004011C8">
        <w:rPr>
          <w:b w:val="0"/>
        </w:rPr>
        <w:t xml:space="preserve">. </w:t>
      </w:r>
    </w:p>
    <w:p w:rsidR="004011C8" w:rsidRPr="004011C8" w:rsidRDefault="004011C8" w:rsidP="00381236">
      <w:pPr>
        <w:pStyle w:val="ac"/>
        <w:tabs>
          <w:tab w:val="left" w:pos="709"/>
        </w:tabs>
        <w:ind w:left="0" w:firstLine="567"/>
        <w:jc w:val="both"/>
        <w:rPr>
          <w:b w:val="0"/>
          <w:bCs w:val="0"/>
        </w:rPr>
      </w:pPr>
      <w:r w:rsidRPr="004011C8">
        <w:rPr>
          <w:b w:val="0"/>
        </w:rPr>
        <w:t>4.4. До складу предметної комісії входять не менше 3-х незалежних експертів.</w:t>
      </w:r>
    </w:p>
    <w:p w:rsidR="004011C8" w:rsidRPr="004011C8" w:rsidRDefault="004011C8" w:rsidP="00381236">
      <w:pPr>
        <w:pStyle w:val="af3"/>
        <w:ind w:firstLine="567"/>
        <w:jc w:val="both"/>
        <w:rPr>
          <w:rFonts w:ascii="Times New Roman" w:hAnsi="Times New Roman"/>
          <w:sz w:val="28"/>
          <w:szCs w:val="28"/>
          <w:lang w:val="uk-UA"/>
        </w:rPr>
      </w:pPr>
      <w:r w:rsidRPr="004011C8">
        <w:rPr>
          <w:rFonts w:ascii="Times New Roman" w:hAnsi="Times New Roman"/>
          <w:bCs/>
          <w:sz w:val="28"/>
          <w:szCs w:val="28"/>
          <w:lang w:val="uk-UA"/>
        </w:rPr>
        <w:t>4.5. </w:t>
      </w:r>
      <w:r w:rsidRPr="004011C8">
        <w:rPr>
          <w:rFonts w:ascii="Times New Roman" w:hAnsi="Times New Roman"/>
          <w:sz w:val="28"/>
          <w:szCs w:val="28"/>
          <w:lang w:val="uk-UA"/>
        </w:rPr>
        <w:t>Кожен експерт проводить експертизу змісту розробленого дистанційного курсу, подан</w:t>
      </w:r>
      <w:r w:rsidR="00ED4662">
        <w:rPr>
          <w:rFonts w:ascii="Times New Roman" w:hAnsi="Times New Roman"/>
          <w:sz w:val="28"/>
          <w:szCs w:val="28"/>
          <w:lang w:val="uk-UA"/>
        </w:rPr>
        <w:t>ого</w:t>
      </w:r>
      <w:r w:rsidRPr="004011C8">
        <w:rPr>
          <w:rFonts w:ascii="Times New Roman" w:hAnsi="Times New Roman"/>
          <w:sz w:val="28"/>
          <w:szCs w:val="28"/>
          <w:lang w:val="uk-UA"/>
        </w:rPr>
        <w:t xml:space="preserve"> на Конкурс, за критеріями, зазначеними у розділі VІІ даного Положення.</w:t>
      </w:r>
    </w:p>
    <w:p w:rsidR="004011C8" w:rsidRPr="004011C8" w:rsidRDefault="004011C8" w:rsidP="00381236">
      <w:pPr>
        <w:pStyle w:val="af3"/>
        <w:ind w:firstLine="567"/>
        <w:jc w:val="both"/>
        <w:rPr>
          <w:rFonts w:ascii="Times New Roman" w:hAnsi="Times New Roman"/>
          <w:sz w:val="28"/>
          <w:szCs w:val="28"/>
          <w:lang w:val="uk-UA"/>
        </w:rPr>
      </w:pPr>
      <w:r w:rsidRPr="004011C8">
        <w:rPr>
          <w:rFonts w:ascii="Times New Roman" w:hAnsi="Times New Roman"/>
          <w:bCs/>
          <w:sz w:val="28"/>
          <w:szCs w:val="28"/>
          <w:lang w:val="uk-UA"/>
        </w:rPr>
        <w:t>4.6. </w:t>
      </w:r>
      <w:r w:rsidRPr="004011C8">
        <w:rPr>
          <w:rFonts w:ascii="Times New Roman" w:hAnsi="Times New Roman"/>
          <w:sz w:val="28"/>
          <w:szCs w:val="28"/>
          <w:lang w:val="uk-UA"/>
        </w:rPr>
        <w:t>Експерт оформлює результати проведеної ним експертизи у вигляді заповненого протоколу (додаток до Положення</w:t>
      </w:r>
      <w:r w:rsidR="008B48F9">
        <w:rPr>
          <w:rFonts w:ascii="Times New Roman" w:hAnsi="Times New Roman"/>
          <w:sz w:val="28"/>
          <w:szCs w:val="28"/>
          <w:lang w:val="uk-UA"/>
        </w:rPr>
        <w:t>)</w:t>
      </w:r>
      <w:r w:rsidRPr="004011C8">
        <w:rPr>
          <w:rFonts w:ascii="Times New Roman" w:hAnsi="Times New Roman"/>
          <w:sz w:val="28"/>
          <w:szCs w:val="28"/>
          <w:lang w:val="uk-UA"/>
        </w:rPr>
        <w:t>.</w:t>
      </w:r>
    </w:p>
    <w:p w:rsidR="004011C8" w:rsidRPr="004D2B22" w:rsidRDefault="004011C8" w:rsidP="00381236">
      <w:pPr>
        <w:pStyle w:val="af3"/>
        <w:ind w:firstLine="567"/>
        <w:jc w:val="both"/>
        <w:rPr>
          <w:rFonts w:ascii="Times New Roman" w:hAnsi="Times New Roman"/>
          <w:bCs/>
          <w:sz w:val="28"/>
          <w:szCs w:val="28"/>
          <w:lang w:val="uk-UA"/>
        </w:rPr>
      </w:pPr>
    </w:p>
    <w:p w:rsidR="004011C8" w:rsidRPr="004D2B22" w:rsidRDefault="004011C8" w:rsidP="00381236">
      <w:pPr>
        <w:ind w:firstLine="567"/>
        <w:jc w:val="both"/>
        <w:rPr>
          <w:bCs/>
          <w:sz w:val="28"/>
          <w:szCs w:val="28"/>
          <w:lang w:val="uk-UA"/>
        </w:rPr>
      </w:pPr>
      <w:r w:rsidRPr="004D2B22">
        <w:rPr>
          <w:bCs/>
          <w:sz w:val="28"/>
          <w:szCs w:val="28"/>
          <w:lang w:val="uk-UA"/>
        </w:rPr>
        <w:t>V. Терміни та порядок проведення Конкурсу</w:t>
      </w:r>
    </w:p>
    <w:p w:rsidR="004011C8" w:rsidRPr="004011C8" w:rsidRDefault="004011C8" w:rsidP="00381236">
      <w:pPr>
        <w:pStyle w:val="af3"/>
        <w:ind w:firstLine="567"/>
        <w:jc w:val="both"/>
        <w:rPr>
          <w:rFonts w:ascii="Times New Roman" w:hAnsi="Times New Roman"/>
          <w:bCs/>
          <w:sz w:val="28"/>
          <w:szCs w:val="28"/>
          <w:lang w:val="uk-UA"/>
        </w:rPr>
      </w:pPr>
      <w:r w:rsidRPr="004011C8">
        <w:rPr>
          <w:rFonts w:ascii="Times New Roman" w:hAnsi="Times New Roman"/>
          <w:bCs/>
          <w:sz w:val="28"/>
          <w:szCs w:val="28"/>
          <w:lang w:val="uk-UA"/>
        </w:rPr>
        <w:t>5.1. Конкурс проводиться у два етапи: районний та міський.</w:t>
      </w:r>
    </w:p>
    <w:p w:rsidR="004011C8" w:rsidRPr="004011C8" w:rsidRDefault="004011C8" w:rsidP="00381236">
      <w:pPr>
        <w:pStyle w:val="af3"/>
        <w:ind w:firstLine="567"/>
        <w:jc w:val="both"/>
        <w:rPr>
          <w:rFonts w:ascii="Times New Roman" w:hAnsi="Times New Roman"/>
          <w:bCs/>
          <w:sz w:val="28"/>
          <w:szCs w:val="28"/>
          <w:lang w:val="uk-UA"/>
        </w:rPr>
      </w:pPr>
      <w:r w:rsidRPr="004011C8">
        <w:rPr>
          <w:rFonts w:ascii="Times New Roman" w:hAnsi="Times New Roman"/>
          <w:bCs/>
          <w:sz w:val="28"/>
          <w:szCs w:val="28"/>
          <w:lang w:val="uk-UA"/>
        </w:rPr>
        <w:t>5.2. До участі у районному етапі допускається необмежена кількість робіт.</w:t>
      </w:r>
    </w:p>
    <w:p w:rsidR="004011C8" w:rsidRDefault="004011C8" w:rsidP="00381236">
      <w:pPr>
        <w:pStyle w:val="af3"/>
        <w:ind w:firstLine="567"/>
        <w:jc w:val="both"/>
        <w:rPr>
          <w:rFonts w:ascii="Times New Roman" w:hAnsi="Times New Roman"/>
          <w:bCs/>
          <w:sz w:val="28"/>
          <w:szCs w:val="28"/>
          <w:lang w:val="uk-UA"/>
        </w:rPr>
      </w:pPr>
      <w:r w:rsidRPr="004011C8">
        <w:rPr>
          <w:rFonts w:ascii="Times New Roman" w:hAnsi="Times New Roman"/>
          <w:bCs/>
          <w:sz w:val="28"/>
          <w:szCs w:val="28"/>
          <w:lang w:val="uk-UA"/>
        </w:rPr>
        <w:t>5.3. До участі у міському етапі Конкурсу допускаються роботи,</w:t>
      </w:r>
      <w:r w:rsidRPr="004011C8">
        <w:rPr>
          <w:rFonts w:ascii="Times New Roman" w:hAnsi="Times New Roman"/>
          <w:bCs/>
          <w:sz w:val="28"/>
          <w:szCs w:val="28"/>
          <w:lang w:val="uk-UA"/>
        </w:rPr>
        <w:br/>
        <w:t xml:space="preserve">що відповідають вимогам цього Положення, визнані кращими за підсумками районного етапу й посіли І </w:t>
      </w:r>
      <w:r w:rsidR="00ED4662">
        <w:rPr>
          <w:rFonts w:ascii="Times New Roman" w:hAnsi="Times New Roman"/>
          <w:bCs/>
          <w:sz w:val="28"/>
          <w:szCs w:val="28"/>
          <w:lang w:val="uk-UA"/>
        </w:rPr>
        <w:t>місця (не більш ніж два І місця</w:t>
      </w:r>
      <w:r w:rsidRPr="004011C8">
        <w:rPr>
          <w:rFonts w:ascii="Times New Roman" w:hAnsi="Times New Roman"/>
          <w:bCs/>
          <w:sz w:val="28"/>
          <w:szCs w:val="28"/>
          <w:lang w:val="uk-UA"/>
        </w:rPr>
        <w:t>), розміщені автором на порталі Системи дистанційного навчання «</w:t>
      </w:r>
      <w:r w:rsidR="004D2B22" w:rsidRPr="004D2B22">
        <w:rPr>
          <w:rFonts w:ascii="Times New Roman" w:hAnsi="Times New Roman"/>
          <w:bCs/>
          <w:sz w:val="28"/>
          <w:szCs w:val="28"/>
          <w:lang w:val="uk-UA"/>
        </w:rPr>
        <w:t>Онлайн університет майбутнього</w:t>
      </w:r>
      <w:r w:rsidRPr="004011C8">
        <w:rPr>
          <w:rFonts w:ascii="Times New Roman" w:hAnsi="Times New Roman"/>
          <w:bCs/>
          <w:sz w:val="28"/>
          <w:szCs w:val="28"/>
          <w:lang w:val="uk-UA"/>
        </w:rPr>
        <w:t>». Роботи від закладів освіти міської мережі подаються одразу</w:t>
      </w:r>
      <w:r w:rsidR="004D2B22">
        <w:rPr>
          <w:rFonts w:ascii="Times New Roman" w:hAnsi="Times New Roman"/>
          <w:bCs/>
          <w:sz w:val="28"/>
          <w:szCs w:val="28"/>
          <w:lang w:val="uk-UA"/>
        </w:rPr>
        <w:br/>
      </w:r>
      <w:r w:rsidRPr="004011C8">
        <w:rPr>
          <w:rFonts w:ascii="Times New Roman" w:hAnsi="Times New Roman"/>
          <w:bCs/>
          <w:sz w:val="28"/>
          <w:szCs w:val="28"/>
          <w:lang w:val="uk-UA"/>
        </w:rPr>
        <w:t>до розгляду експертною комісією міського етапу.</w:t>
      </w:r>
    </w:p>
    <w:p w:rsidR="004011C8" w:rsidRPr="004011C8" w:rsidRDefault="004011C8" w:rsidP="00381236">
      <w:pPr>
        <w:pStyle w:val="ab"/>
        <w:tabs>
          <w:tab w:val="left" w:pos="0"/>
          <w:tab w:val="left" w:pos="284"/>
        </w:tabs>
        <w:ind w:left="0" w:firstLine="567"/>
        <w:jc w:val="both"/>
        <w:rPr>
          <w:bCs/>
          <w:sz w:val="28"/>
          <w:szCs w:val="28"/>
        </w:rPr>
      </w:pPr>
      <w:r w:rsidRPr="004011C8">
        <w:rPr>
          <w:bCs/>
          <w:sz w:val="28"/>
          <w:szCs w:val="28"/>
        </w:rPr>
        <w:t xml:space="preserve">5.4. Районний етап Конкурсу проходить з </w:t>
      </w:r>
      <w:r w:rsidR="002143A1" w:rsidRPr="002143A1">
        <w:rPr>
          <w:bCs/>
          <w:sz w:val="28"/>
          <w:szCs w:val="28"/>
          <w:lang w:val="ru-RU"/>
        </w:rPr>
        <w:t>з 10 вересня 2026 року до</w:t>
      </w:r>
      <w:r w:rsidR="001E18D2">
        <w:rPr>
          <w:bCs/>
          <w:sz w:val="28"/>
          <w:szCs w:val="28"/>
          <w:lang w:val="ru-RU"/>
        </w:rPr>
        <w:t> </w:t>
      </w:r>
      <w:r w:rsidR="001E18D2" w:rsidRPr="001E18D2">
        <w:rPr>
          <w:bCs/>
          <w:sz w:val="28"/>
          <w:szCs w:val="28"/>
          <w:lang w:val="ru-RU"/>
        </w:rPr>
        <w:t>26</w:t>
      </w:r>
      <w:r w:rsidR="001E18D2">
        <w:rPr>
          <w:bCs/>
          <w:sz w:val="28"/>
          <w:szCs w:val="28"/>
          <w:lang w:val="ru-RU"/>
        </w:rPr>
        <w:t> </w:t>
      </w:r>
      <w:r w:rsidR="001E18D2" w:rsidRPr="001E18D2">
        <w:rPr>
          <w:bCs/>
          <w:sz w:val="28"/>
          <w:szCs w:val="28"/>
          <w:lang w:val="ru-RU"/>
        </w:rPr>
        <w:t xml:space="preserve">лютого </w:t>
      </w:r>
      <w:r w:rsidR="002143A1" w:rsidRPr="002143A1">
        <w:rPr>
          <w:bCs/>
          <w:sz w:val="28"/>
          <w:szCs w:val="28"/>
          <w:lang w:val="ru-RU"/>
        </w:rPr>
        <w:t>2027 року</w:t>
      </w:r>
      <w:r w:rsidR="00ED4662">
        <w:rPr>
          <w:bCs/>
          <w:sz w:val="28"/>
          <w:szCs w:val="28"/>
        </w:rPr>
        <w:t>.</w:t>
      </w:r>
    </w:p>
    <w:p w:rsidR="004011C8" w:rsidRPr="004011C8" w:rsidRDefault="004011C8" w:rsidP="00381236">
      <w:pPr>
        <w:pStyle w:val="af3"/>
        <w:ind w:firstLine="567"/>
        <w:jc w:val="both"/>
        <w:rPr>
          <w:rFonts w:ascii="Times New Roman" w:hAnsi="Times New Roman"/>
          <w:bCs/>
          <w:sz w:val="28"/>
          <w:szCs w:val="28"/>
          <w:lang w:val="uk-UA" w:eastAsia="uk-UA"/>
        </w:rPr>
      </w:pPr>
      <w:r w:rsidRPr="004011C8">
        <w:rPr>
          <w:rFonts w:ascii="Times New Roman" w:hAnsi="Times New Roman"/>
          <w:bCs/>
          <w:sz w:val="28"/>
          <w:szCs w:val="28"/>
          <w:lang w:val="uk-UA" w:eastAsia="uk-UA"/>
        </w:rPr>
        <w:t xml:space="preserve">5.5. Міський етап Конкурсу проходить </w:t>
      </w:r>
      <w:r w:rsidR="002143A1" w:rsidRPr="002143A1">
        <w:rPr>
          <w:rFonts w:ascii="Times New Roman" w:hAnsi="Times New Roman"/>
          <w:bCs/>
          <w:sz w:val="28"/>
          <w:szCs w:val="28"/>
          <w:lang w:val="uk-UA" w:eastAsia="uk-UA"/>
        </w:rPr>
        <w:t xml:space="preserve">з </w:t>
      </w:r>
      <w:r w:rsidR="004D43D1" w:rsidRPr="004D43D1">
        <w:rPr>
          <w:rFonts w:ascii="Times New Roman" w:hAnsi="Times New Roman"/>
          <w:bCs/>
          <w:sz w:val="28"/>
          <w:szCs w:val="28"/>
          <w:lang w:val="uk-UA" w:eastAsia="uk-UA"/>
        </w:rPr>
        <w:t xml:space="preserve">01 березня </w:t>
      </w:r>
      <w:r w:rsidR="002143A1" w:rsidRPr="002143A1">
        <w:rPr>
          <w:rFonts w:ascii="Times New Roman" w:hAnsi="Times New Roman"/>
          <w:bCs/>
          <w:sz w:val="28"/>
          <w:szCs w:val="28"/>
          <w:lang w:val="uk-UA" w:eastAsia="uk-UA"/>
        </w:rPr>
        <w:t>до 20 травня 2027 року</w:t>
      </w:r>
      <w:r w:rsidRPr="004011C8">
        <w:rPr>
          <w:rFonts w:ascii="Times New Roman" w:hAnsi="Times New Roman"/>
          <w:bCs/>
          <w:sz w:val="28"/>
          <w:szCs w:val="28"/>
          <w:lang w:val="uk-UA" w:eastAsia="uk-UA"/>
        </w:rPr>
        <w:t>.</w:t>
      </w:r>
    </w:p>
    <w:p w:rsidR="004011C8" w:rsidRPr="004011C8" w:rsidRDefault="004011C8" w:rsidP="00381236">
      <w:pPr>
        <w:pStyle w:val="af3"/>
        <w:ind w:firstLine="567"/>
        <w:jc w:val="both"/>
        <w:rPr>
          <w:rFonts w:ascii="Times New Roman" w:hAnsi="Times New Roman"/>
          <w:bCs/>
          <w:sz w:val="28"/>
          <w:szCs w:val="28"/>
          <w:lang w:val="uk-UA"/>
        </w:rPr>
      </w:pPr>
      <w:r w:rsidRPr="004011C8">
        <w:rPr>
          <w:rFonts w:ascii="Times New Roman" w:hAnsi="Times New Roman"/>
          <w:bCs/>
          <w:sz w:val="28"/>
          <w:szCs w:val="28"/>
          <w:lang w:val="uk-UA"/>
        </w:rPr>
        <w:t>5.6. Роботи, що рекомендовані до розгляду експертною комісією</w:t>
      </w:r>
      <w:r w:rsidR="004D2B22">
        <w:rPr>
          <w:rFonts w:ascii="Times New Roman" w:hAnsi="Times New Roman"/>
          <w:bCs/>
          <w:sz w:val="28"/>
          <w:szCs w:val="28"/>
          <w:lang w:val="uk-UA"/>
        </w:rPr>
        <w:br/>
      </w:r>
      <w:r w:rsidRPr="004011C8">
        <w:rPr>
          <w:rFonts w:ascii="Times New Roman" w:hAnsi="Times New Roman"/>
          <w:bCs/>
          <w:sz w:val="28"/>
          <w:szCs w:val="28"/>
          <w:lang w:val="uk-UA"/>
        </w:rPr>
        <w:t xml:space="preserve">на міському етапі, подаються </w:t>
      </w:r>
      <w:r w:rsidR="004D43D1">
        <w:rPr>
          <w:rFonts w:ascii="Times New Roman" w:hAnsi="Times New Roman"/>
          <w:bCs/>
          <w:sz w:val="28"/>
          <w:szCs w:val="28"/>
          <w:lang w:val="uk-UA"/>
        </w:rPr>
        <w:t>02</w:t>
      </w:r>
      <w:r w:rsidR="009618A1" w:rsidRPr="009618A1">
        <w:rPr>
          <w:rFonts w:ascii="Times New Roman" w:hAnsi="Times New Roman"/>
          <w:bCs/>
          <w:sz w:val="28"/>
          <w:szCs w:val="28"/>
          <w:lang w:val="uk-UA"/>
        </w:rPr>
        <w:t>.0</w:t>
      </w:r>
      <w:r w:rsidR="004D43D1">
        <w:rPr>
          <w:rFonts w:ascii="Times New Roman" w:hAnsi="Times New Roman"/>
          <w:bCs/>
          <w:sz w:val="28"/>
          <w:szCs w:val="28"/>
          <w:lang w:val="uk-UA"/>
        </w:rPr>
        <w:t>3</w:t>
      </w:r>
      <w:r w:rsidR="009618A1" w:rsidRPr="009618A1">
        <w:rPr>
          <w:rFonts w:ascii="Times New Roman" w:hAnsi="Times New Roman"/>
          <w:bCs/>
          <w:sz w:val="28"/>
          <w:szCs w:val="28"/>
          <w:lang w:val="uk-UA"/>
        </w:rPr>
        <w:t>.2027</w:t>
      </w:r>
      <w:r w:rsidR="009618A1">
        <w:rPr>
          <w:rFonts w:ascii="Times New Roman" w:hAnsi="Times New Roman"/>
          <w:bCs/>
          <w:sz w:val="28"/>
          <w:szCs w:val="28"/>
          <w:lang w:val="uk-UA"/>
        </w:rPr>
        <w:t xml:space="preserve"> </w:t>
      </w:r>
      <w:r w:rsidRPr="004011C8">
        <w:rPr>
          <w:rFonts w:ascii="Times New Roman" w:hAnsi="Times New Roman"/>
          <w:bCs/>
          <w:sz w:val="28"/>
          <w:szCs w:val="28"/>
          <w:lang w:val="uk-UA"/>
        </w:rPr>
        <w:t xml:space="preserve">до </w:t>
      </w:r>
      <w:r w:rsidR="002612EB" w:rsidRPr="002612EB">
        <w:rPr>
          <w:rFonts w:ascii="Times New Roman" w:hAnsi="Times New Roman"/>
          <w:bCs/>
          <w:sz w:val="28"/>
          <w:szCs w:val="28"/>
          <w:lang w:val="uk-UA"/>
        </w:rPr>
        <w:t>комунального закладу «Харківський центр розвитку педагогічних працівників Харківської міської ради»</w:t>
      </w:r>
      <w:r w:rsidRPr="004011C8">
        <w:rPr>
          <w:rFonts w:ascii="Times New Roman" w:hAnsi="Times New Roman"/>
          <w:bCs/>
          <w:sz w:val="28"/>
          <w:szCs w:val="28"/>
          <w:lang w:val="uk-UA"/>
        </w:rPr>
        <w:t>.</w:t>
      </w:r>
    </w:p>
    <w:p w:rsidR="004011C8" w:rsidRPr="004011C8" w:rsidRDefault="004011C8" w:rsidP="00381236">
      <w:pPr>
        <w:pStyle w:val="af3"/>
        <w:ind w:firstLine="567"/>
        <w:jc w:val="both"/>
        <w:rPr>
          <w:rFonts w:ascii="Times New Roman" w:hAnsi="Times New Roman"/>
          <w:b/>
          <w:bCs/>
          <w:sz w:val="28"/>
          <w:szCs w:val="28"/>
          <w:lang w:val="uk-UA"/>
        </w:rPr>
      </w:pPr>
    </w:p>
    <w:p w:rsidR="004011C8" w:rsidRPr="004D2B22" w:rsidRDefault="004011C8" w:rsidP="00381236">
      <w:pPr>
        <w:ind w:firstLine="567"/>
        <w:jc w:val="both"/>
        <w:rPr>
          <w:bCs/>
          <w:sz w:val="28"/>
          <w:szCs w:val="28"/>
          <w:lang w:val="uk-UA"/>
        </w:rPr>
      </w:pPr>
      <w:r w:rsidRPr="004D2B22">
        <w:rPr>
          <w:bCs/>
          <w:sz w:val="28"/>
          <w:szCs w:val="28"/>
          <w:lang w:val="uk-UA"/>
        </w:rPr>
        <w:t>VІ. Підбиття підсумків Конкурсу та визначення переможців</w:t>
      </w:r>
    </w:p>
    <w:p w:rsidR="004011C8" w:rsidRPr="004011C8" w:rsidRDefault="004011C8" w:rsidP="00381236">
      <w:pPr>
        <w:pStyle w:val="2"/>
        <w:spacing w:after="0" w:line="240" w:lineRule="auto"/>
        <w:ind w:left="0" w:firstLine="567"/>
        <w:jc w:val="both"/>
        <w:rPr>
          <w:bCs/>
          <w:sz w:val="28"/>
          <w:szCs w:val="28"/>
          <w:lang w:val="uk-UA"/>
        </w:rPr>
      </w:pPr>
      <w:r w:rsidRPr="004011C8">
        <w:rPr>
          <w:bCs/>
          <w:sz w:val="28"/>
          <w:szCs w:val="28"/>
          <w:lang w:val="uk-UA"/>
        </w:rPr>
        <w:t>6.1.</w:t>
      </w:r>
      <w:r w:rsidRPr="004011C8">
        <w:rPr>
          <w:sz w:val="28"/>
          <w:szCs w:val="28"/>
          <w:lang w:val="uk-UA"/>
        </w:rPr>
        <w:t xml:space="preserve"> </w:t>
      </w:r>
      <w:r w:rsidRPr="004011C8">
        <w:rPr>
          <w:bCs/>
          <w:sz w:val="28"/>
          <w:szCs w:val="28"/>
          <w:lang w:val="uk-UA"/>
        </w:rPr>
        <w:t>Організаційним комітетом під час прийняття робіт перевіряються усі конкурсні матеріали на відповідність вимогам цього Положення. У разі порушення вимог цього Положення роботи не приймаються до розгляду.</w:t>
      </w:r>
    </w:p>
    <w:p w:rsidR="004011C8" w:rsidRPr="004011C8" w:rsidRDefault="004011C8" w:rsidP="00381236">
      <w:pPr>
        <w:pStyle w:val="2"/>
        <w:spacing w:after="0" w:line="240" w:lineRule="auto"/>
        <w:ind w:left="0" w:firstLine="567"/>
        <w:jc w:val="both"/>
        <w:rPr>
          <w:bCs/>
          <w:sz w:val="28"/>
          <w:szCs w:val="28"/>
          <w:lang w:val="uk-UA"/>
        </w:rPr>
      </w:pPr>
      <w:r w:rsidRPr="004011C8">
        <w:rPr>
          <w:bCs/>
          <w:sz w:val="28"/>
          <w:szCs w:val="28"/>
          <w:lang w:val="uk-UA"/>
        </w:rPr>
        <w:t>6.2. Переможець</w:t>
      </w:r>
      <w:r w:rsidR="00331F93">
        <w:rPr>
          <w:bCs/>
          <w:sz w:val="28"/>
          <w:szCs w:val="28"/>
          <w:lang w:val="uk-UA"/>
        </w:rPr>
        <w:t xml:space="preserve"> </w:t>
      </w:r>
      <w:r w:rsidRPr="004011C8">
        <w:rPr>
          <w:bCs/>
          <w:sz w:val="28"/>
          <w:szCs w:val="28"/>
          <w:lang w:val="uk-UA"/>
        </w:rPr>
        <w:t>в кожної номінації Конкурсу визначається</w:t>
      </w:r>
      <w:r w:rsidR="009C7275">
        <w:rPr>
          <w:bCs/>
          <w:sz w:val="28"/>
          <w:szCs w:val="28"/>
          <w:lang w:val="uk-UA"/>
        </w:rPr>
        <w:t xml:space="preserve"> </w:t>
      </w:r>
      <w:r w:rsidRPr="004011C8">
        <w:rPr>
          <w:bCs/>
          <w:sz w:val="28"/>
          <w:szCs w:val="28"/>
          <w:lang w:val="uk-UA"/>
        </w:rPr>
        <w:t>за найбільшою кількістю балів на підставі висновків, зроблених предметними комісіями, що оформлюються відповідними протоколами, підписаними особисто членами предметної комісії.</w:t>
      </w:r>
    </w:p>
    <w:p w:rsidR="004011C8" w:rsidRPr="004011C8" w:rsidRDefault="004011C8" w:rsidP="00381236">
      <w:pPr>
        <w:ind w:firstLine="567"/>
        <w:jc w:val="both"/>
        <w:rPr>
          <w:sz w:val="28"/>
          <w:szCs w:val="28"/>
          <w:lang w:val="uk-UA"/>
        </w:rPr>
      </w:pPr>
      <w:r w:rsidRPr="004011C8">
        <w:rPr>
          <w:sz w:val="28"/>
          <w:szCs w:val="28"/>
          <w:lang w:val="uk-UA"/>
        </w:rPr>
        <w:lastRenderedPageBreak/>
        <w:t>6.3. На підставі рішення експертної комісії видається відповідний наказ Департаменту освіти.</w:t>
      </w:r>
    </w:p>
    <w:p w:rsidR="004011C8" w:rsidRPr="004011C8" w:rsidRDefault="004011C8" w:rsidP="00381236">
      <w:pPr>
        <w:pStyle w:val="2"/>
        <w:spacing w:after="0" w:line="240" w:lineRule="auto"/>
        <w:ind w:left="0" w:firstLine="567"/>
        <w:jc w:val="both"/>
        <w:rPr>
          <w:sz w:val="28"/>
          <w:szCs w:val="28"/>
          <w:lang w:val="uk-UA"/>
        </w:rPr>
      </w:pPr>
      <w:r w:rsidRPr="004011C8">
        <w:rPr>
          <w:bCs/>
          <w:sz w:val="28"/>
          <w:szCs w:val="28"/>
          <w:lang w:val="uk-UA"/>
        </w:rPr>
        <w:t>6.4.</w:t>
      </w:r>
      <w:r w:rsidRPr="004011C8">
        <w:rPr>
          <w:b/>
          <w:bCs/>
          <w:sz w:val="28"/>
          <w:szCs w:val="28"/>
          <w:lang w:val="uk-UA"/>
        </w:rPr>
        <w:t xml:space="preserve"> </w:t>
      </w:r>
      <w:r w:rsidRPr="004011C8">
        <w:rPr>
          <w:sz w:val="28"/>
          <w:szCs w:val="28"/>
          <w:lang w:val="uk-UA"/>
        </w:rPr>
        <w:t>Процедура оголошення рішення предметних комісій проводиться відкрито із запрошенням учасників Конкурсу, експертів, представників громадськості, видавництв, засобів масової інформації.</w:t>
      </w:r>
    </w:p>
    <w:p w:rsidR="004011C8" w:rsidRPr="004011C8" w:rsidRDefault="004011C8" w:rsidP="00381236">
      <w:pPr>
        <w:ind w:firstLine="567"/>
        <w:jc w:val="both"/>
        <w:rPr>
          <w:sz w:val="28"/>
          <w:szCs w:val="28"/>
          <w:lang w:val="uk-UA"/>
        </w:rPr>
      </w:pPr>
    </w:p>
    <w:p w:rsidR="004011C8" w:rsidRPr="004D2B22" w:rsidRDefault="004011C8" w:rsidP="00381236">
      <w:pPr>
        <w:ind w:firstLine="567"/>
        <w:jc w:val="both"/>
        <w:rPr>
          <w:sz w:val="28"/>
          <w:szCs w:val="28"/>
          <w:lang w:val="uk-UA"/>
        </w:rPr>
      </w:pPr>
      <w:r w:rsidRPr="004D2B22">
        <w:rPr>
          <w:sz w:val="28"/>
          <w:szCs w:val="28"/>
          <w:lang w:val="uk-UA"/>
        </w:rPr>
        <w:t xml:space="preserve">VІI. </w:t>
      </w:r>
      <w:r w:rsidRPr="004D2B22">
        <w:rPr>
          <w:bCs/>
          <w:sz w:val="28"/>
          <w:szCs w:val="28"/>
          <w:lang w:val="uk-UA"/>
        </w:rPr>
        <w:t>Критерії</w:t>
      </w:r>
      <w:r w:rsidRPr="004D2B22">
        <w:rPr>
          <w:sz w:val="28"/>
          <w:szCs w:val="28"/>
          <w:lang w:val="uk-UA"/>
        </w:rPr>
        <w:t xml:space="preserve"> оцінювання робіт, що подаються на Конкурс</w:t>
      </w:r>
    </w:p>
    <w:p w:rsidR="004011C8" w:rsidRPr="004011C8" w:rsidRDefault="004011C8" w:rsidP="00381236">
      <w:pPr>
        <w:pStyle w:val="2"/>
        <w:spacing w:after="0" w:line="240" w:lineRule="auto"/>
        <w:ind w:left="0" w:firstLine="567"/>
        <w:jc w:val="both"/>
        <w:rPr>
          <w:sz w:val="28"/>
          <w:szCs w:val="28"/>
          <w:lang w:val="uk-UA"/>
        </w:rPr>
      </w:pPr>
      <w:r w:rsidRPr="004011C8">
        <w:rPr>
          <w:sz w:val="28"/>
          <w:szCs w:val="28"/>
          <w:lang w:val="uk-UA"/>
        </w:rPr>
        <w:t>Протокол оцінки робіт</w:t>
      </w:r>
      <w:r w:rsidR="00DA6131">
        <w:rPr>
          <w:sz w:val="28"/>
          <w:szCs w:val="28"/>
          <w:lang w:val="uk-UA"/>
        </w:rPr>
        <w:t xml:space="preserve"> </w:t>
      </w:r>
      <w:r w:rsidR="00DA6131" w:rsidRPr="004011C8">
        <w:rPr>
          <w:sz w:val="28"/>
          <w:szCs w:val="28"/>
          <w:lang w:val="uk-UA"/>
        </w:rPr>
        <w:t>(додаток до Положення)</w:t>
      </w:r>
      <w:r w:rsidRPr="004011C8">
        <w:rPr>
          <w:sz w:val="28"/>
          <w:szCs w:val="28"/>
          <w:lang w:val="uk-UA"/>
        </w:rPr>
        <w:t>, поданих на конкурс, включає такі критерії оцінки:</w:t>
      </w:r>
    </w:p>
    <w:p w:rsidR="004011C8" w:rsidRPr="004011C8" w:rsidRDefault="004011C8" w:rsidP="00381236">
      <w:pPr>
        <w:numPr>
          <w:ilvl w:val="0"/>
          <w:numId w:val="17"/>
        </w:numPr>
        <w:tabs>
          <w:tab w:val="left" w:pos="993"/>
        </w:tabs>
        <w:ind w:left="0" w:firstLine="567"/>
        <w:jc w:val="both"/>
        <w:rPr>
          <w:sz w:val="28"/>
          <w:szCs w:val="28"/>
          <w:lang w:val="uk-UA"/>
        </w:rPr>
      </w:pPr>
      <w:r w:rsidRPr="004011C8">
        <w:rPr>
          <w:sz w:val="28"/>
          <w:szCs w:val="28"/>
          <w:lang w:val="uk-UA"/>
        </w:rPr>
        <w:t>Відповідність вимогам Положення за обсягом.</w:t>
      </w:r>
    </w:p>
    <w:p w:rsidR="004011C8" w:rsidRPr="004011C8" w:rsidRDefault="004011C8" w:rsidP="00381236">
      <w:pPr>
        <w:numPr>
          <w:ilvl w:val="0"/>
          <w:numId w:val="17"/>
        </w:numPr>
        <w:tabs>
          <w:tab w:val="left" w:pos="993"/>
        </w:tabs>
        <w:ind w:left="0" w:firstLine="567"/>
        <w:jc w:val="both"/>
        <w:rPr>
          <w:sz w:val="28"/>
          <w:szCs w:val="28"/>
          <w:lang w:val="uk-UA"/>
        </w:rPr>
      </w:pPr>
      <w:r w:rsidRPr="004011C8">
        <w:rPr>
          <w:sz w:val="28"/>
          <w:szCs w:val="28"/>
          <w:lang w:val="uk-UA"/>
        </w:rPr>
        <w:t>Відповідність вимогам Положення за структурою.</w:t>
      </w:r>
    </w:p>
    <w:p w:rsidR="004011C8" w:rsidRPr="004011C8" w:rsidRDefault="004011C8" w:rsidP="00381236">
      <w:pPr>
        <w:numPr>
          <w:ilvl w:val="0"/>
          <w:numId w:val="17"/>
        </w:numPr>
        <w:tabs>
          <w:tab w:val="left" w:pos="993"/>
        </w:tabs>
        <w:ind w:left="0" w:firstLine="567"/>
        <w:jc w:val="both"/>
        <w:rPr>
          <w:sz w:val="28"/>
          <w:szCs w:val="28"/>
          <w:lang w:val="uk-UA"/>
        </w:rPr>
      </w:pPr>
      <w:r w:rsidRPr="004011C8">
        <w:rPr>
          <w:sz w:val="28"/>
          <w:szCs w:val="28"/>
          <w:lang w:val="uk-UA"/>
        </w:rPr>
        <w:t>Відповідність запропонованого матеріалу державній навчальній програмі з предмета (або її розділу).</w:t>
      </w:r>
    </w:p>
    <w:p w:rsidR="004011C8" w:rsidRPr="004011C8" w:rsidRDefault="004011C8" w:rsidP="00381236">
      <w:pPr>
        <w:numPr>
          <w:ilvl w:val="0"/>
          <w:numId w:val="17"/>
        </w:numPr>
        <w:tabs>
          <w:tab w:val="left" w:pos="993"/>
        </w:tabs>
        <w:ind w:left="0" w:firstLine="567"/>
        <w:jc w:val="both"/>
        <w:rPr>
          <w:sz w:val="28"/>
          <w:szCs w:val="28"/>
          <w:lang w:val="uk-UA"/>
        </w:rPr>
      </w:pPr>
      <w:r w:rsidRPr="004011C8">
        <w:rPr>
          <w:sz w:val="28"/>
          <w:szCs w:val="28"/>
          <w:lang w:val="uk-UA"/>
        </w:rPr>
        <w:t>Змістовність курсу.</w:t>
      </w:r>
    </w:p>
    <w:p w:rsidR="004011C8" w:rsidRPr="004011C8" w:rsidRDefault="004011C8" w:rsidP="00381236">
      <w:pPr>
        <w:numPr>
          <w:ilvl w:val="0"/>
          <w:numId w:val="17"/>
        </w:numPr>
        <w:tabs>
          <w:tab w:val="left" w:pos="993"/>
        </w:tabs>
        <w:ind w:left="0" w:firstLine="567"/>
        <w:jc w:val="both"/>
        <w:rPr>
          <w:sz w:val="28"/>
          <w:szCs w:val="28"/>
          <w:lang w:val="uk-UA"/>
        </w:rPr>
      </w:pPr>
      <w:r w:rsidRPr="004011C8">
        <w:rPr>
          <w:sz w:val="28"/>
          <w:szCs w:val="28"/>
          <w:lang w:val="uk-UA"/>
        </w:rPr>
        <w:t>Логічність викладення матеріалу.</w:t>
      </w:r>
    </w:p>
    <w:p w:rsidR="004011C8" w:rsidRPr="004011C8" w:rsidRDefault="004011C8" w:rsidP="00381236">
      <w:pPr>
        <w:numPr>
          <w:ilvl w:val="0"/>
          <w:numId w:val="17"/>
        </w:numPr>
        <w:tabs>
          <w:tab w:val="left" w:pos="993"/>
        </w:tabs>
        <w:ind w:left="0" w:firstLine="567"/>
        <w:jc w:val="both"/>
        <w:rPr>
          <w:sz w:val="28"/>
          <w:szCs w:val="28"/>
          <w:lang w:val="uk-UA"/>
        </w:rPr>
      </w:pPr>
      <w:r w:rsidRPr="004011C8">
        <w:rPr>
          <w:sz w:val="28"/>
          <w:szCs w:val="28"/>
          <w:lang w:val="uk-UA"/>
        </w:rPr>
        <w:t>Якість підібраних матеріалів до занять.</w:t>
      </w:r>
    </w:p>
    <w:p w:rsidR="004011C8" w:rsidRPr="004011C8" w:rsidRDefault="004011C8" w:rsidP="00381236">
      <w:pPr>
        <w:numPr>
          <w:ilvl w:val="0"/>
          <w:numId w:val="17"/>
        </w:numPr>
        <w:tabs>
          <w:tab w:val="left" w:pos="993"/>
        </w:tabs>
        <w:ind w:left="0" w:firstLine="567"/>
        <w:jc w:val="both"/>
        <w:rPr>
          <w:sz w:val="28"/>
          <w:szCs w:val="28"/>
          <w:lang w:val="uk-UA"/>
        </w:rPr>
      </w:pPr>
      <w:r w:rsidRPr="004011C8">
        <w:rPr>
          <w:sz w:val="28"/>
          <w:szCs w:val="28"/>
          <w:lang w:val="uk-UA"/>
        </w:rPr>
        <w:t>Автентичність авторської розробки, представленої на Конкурс.</w:t>
      </w:r>
    </w:p>
    <w:p w:rsidR="004011C8" w:rsidRPr="004011C8" w:rsidRDefault="004011C8" w:rsidP="00381236">
      <w:pPr>
        <w:numPr>
          <w:ilvl w:val="0"/>
          <w:numId w:val="17"/>
        </w:numPr>
        <w:tabs>
          <w:tab w:val="left" w:pos="993"/>
        </w:tabs>
        <w:ind w:left="0" w:firstLine="567"/>
        <w:jc w:val="both"/>
        <w:rPr>
          <w:sz w:val="28"/>
          <w:szCs w:val="28"/>
          <w:lang w:val="uk-UA"/>
        </w:rPr>
      </w:pPr>
      <w:r w:rsidRPr="004011C8">
        <w:rPr>
          <w:sz w:val="28"/>
          <w:szCs w:val="28"/>
          <w:lang w:val="uk-UA"/>
        </w:rPr>
        <w:t>Культура оформлення поданих матеріалів.</w:t>
      </w:r>
    </w:p>
    <w:p w:rsidR="004011C8" w:rsidRPr="004011C8" w:rsidRDefault="004011C8" w:rsidP="004D2B22">
      <w:pPr>
        <w:jc w:val="both"/>
        <w:rPr>
          <w:sz w:val="28"/>
          <w:szCs w:val="28"/>
          <w:lang w:val="uk-UA"/>
        </w:rPr>
      </w:pPr>
    </w:p>
    <w:p w:rsidR="004011C8" w:rsidRDefault="004011C8" w:rsidP="004011C8">
      <w:pPr>
        <w:spacing w:line="276" w:lineRule="auto"/>
        <w:ind w:left="927"/>
        <w:jc w:val="both"/>
        <w:rPr>
          <w:sz w:val="28"/>
          <w:szCs w:val="28"/>
          <w:lang w:val="uk-UA"/>
        </w:rPr>
      </w:pPr>
    </w:p>
    <w:p w:rsidR="00607F64" w:rsidRPr="004011C8" w:rsidRDefault="00607F64" w:rsidP="004011C8">
      <w:pPr>
        <w:spacing w:line="276" w:lineRule="auto"/>
        <w:ind w:left="927"/>
        <w:jc w:val="both"/>
        <w:rPr>
          <w:sz w:val="28"/>
          <w:szCs w:val="28"/>
          <w:lang w:val="uk-UA"/>
        </w:rPr>
      </w:pPr>
    </w:p>
    <w:p w:rsidR="004011C8" w:rsidRPr="004011C8" w:rsidRDefault="004011C8" w:rsidP="004011C8">
      <w:pPr>
        <w:tabs>
          <w:tab w:val="left" w:pos="426"/>
        </w:tabs>
        <w:jc w:val="both"/>
        <w:rPr>
          <w:sz w:val="27"/>
          <w:szCs w:val="27"/>
          <w:lang w:val="uk-UA"/>
        </w:rPr>
      </w:pPr>
      <w:r w:rsidRPr="004011C8">
        <w:rPr>
          <w:sz w:val="27"/>
          <w:szCs w:val="27"/>
          <w:lang w:val="uk-UA"/>
        </w:rPr>
        <w:t xml:space="preserve">Директор Департаменту освіти </w:t>
      </w:r>
      <w:r w:rsidRPr="004011C8">
        <w:rPr>
          <w:sz w:val="27"/>
          <w:szCs w:val="27"/>
          <w:lang w:val="uk-UA"/>
        </w:rPr>
        <w:tab/>
      </w:r>
      <w:r w:rsidRPr="004011C8">
        <w:rPr>
          <w:sz w:val="27"/>
          <w:szCs w:val="27"/>
          <w:lang w:val="uk-UA"/>
        </w:rPr>
        <w:tab/>
      </w:r>
      <w:r w:rsidRPr="004011C8">
        <w:rPr>
          <w:sz w:val="27"/>
          <w:szCs w:val="27"/>
          <w:lang w:val="uk-UA"/>
        </w:rPr>
        <w:tab/>
      </w:r>
      <w:r w:rsidRPr="004011C8">
        <w:rPr>
          <w:sz w:val="27"/>
          <w:szCs w:val="27"/>
          <w:lang w:val="uk-UA"/>
        </w:rPr>
        <w:tab/>
      </w:r>
      <w:r w:rsidRPr="004011C8">
        <w:rPr>
          <w:sz w:val="27"/>
          <w:szCs w:val="27"/>
          <w:lang w:val="uk-UA"/>
        </w:rPr>
        <w:tab/>
      </w:r>
      <w:r w:rsidR="004D2B22" w:rsidRPr="004011C8">
        <w:rPr>
          <w:sz w:val="27"/>
          <w:szCs w:val="27"/>
          <w:lang w:val="uk-UA"/>
        </w:rPr>
        <w:t>О.І. ДЕМЕНКО</w:t>
      </w:r>
    </w:p>
    <w:p w:rsidR="004011C8" w:rsidRDefault="004011C8" w:rsidP="004011C8">
      <w:pPr>
        <w:spacing w:line="276" w:lineRule="auto"/>
        <w:ind w:left="927"/>
        <w:jc w:val="both"/>
        <w:rPr>
          <w:sz w:val="28"/>
          <w:szCs w:val="28"/>
          <w:lang w:val="uk-UA"/>
        </w:rPr>
      </w:pPr>
    </w:p>
    <w:p w:rsidR="004D2B22" w:rsidRDefault="004D2B22" w:rsidP="004011C8">
      <w:pPr>
        <w:spacing w:line="276" w:lineRule="auto"/>
        <w:ind w:left="927"/>
        <w:jc w:val="both"/>
        <w:rPr>
          <w:sz w:val="28"/>
          <w:szCs w:val="28"/>
          <w:lang w:val="uk-UA"/>
        </w:rPr>
      </w:pPr>
    </w:p>
    <w:p w:rsidR="004D2B22" w:rsidRDefault="004D2B22" w:rsidP="004011C8">
      <w:pPr>
        <w:spacing w:line="276" w:lineRule="auto"/>
        <w:ind w:left="927"/>
        <w:jc w:val="both"/>
        <w:rPr>
          <w:sz w:val="28"/>
          <w:szCs w:val="28"/>
          <w:lang w:val="uk-UA"/>
        </w:rPr>
      </w:pPr>
    </w:p>
    <w:p w:rsidR="004D2B22" w:rsidRDefault="004D2B22" w:rsidP="004011C8">
      <w:pPr>
        <w:spacing w:line="276" w:lineRule="auto"/>
        <w:ind w:left="927"/>
        <w:jc w:val="both"/>
        <w:rPr>
          <w:sz w:val="28"/>
          <w:szCs w:val="28"/>
          <w:lang w:val="uk-UA"/>
        </w:rPr>
      </w:pPr>
    </w:p>
    <w:p w:rsidR="004D2B22" w:rsidRDefault="004D2B22" w:rsidP="004011C8">
      <w:pPr>
        <w:spacing w:line="276" w:lineRule="auto"/>
        <w:ind w:left="927"/>
        <w:jc w:val="both"/>
        <w:rPr>
          <w:sz w:val="28"/>
          <w:szCs w:val="28"/>
          <w:lang w:val="uk-UA"/>
        </w:rPr>
      </w:pPr>
    </w:p>
    <w:p w:rsidR="004D2B22" w:rsidRDefault="004D2B22" w:rsidP="004011C8">
      <w:pPr>
        <w:spacing w:line="276" w:lineRule="auto"/>
        <w:ind w:left="927"/>
        <w:jc w:val="both"/>
        <w:rPr>
          <w:sz w:val="28"/>
          <w:szCs w:val="28"/>
          <w:lang w:val="uk-UA"/>
        </w:rPr>
      </w:pPr>
    </w:p>
    <w:p w:rsidR="004D2B22" w:rsidRDefault="004D2B22" w:rsidP="004011C8">
      <w:pPr>
        <w:spacing w:line="276" w:lineRule="auto"/>
        <w:ind w:left="927"/>
        <w:jc w:val="both"/>
        <w:rPr>
          <w:sz w:val="28"/>
          <w:szCs w:val="28"/>
          <w:lang w:val="uk-UA"/>
        </w:rPr>
      </w:pPr>
    </w:p>
    <w:p w:rsidR="004D2B22" w:rsidRDefault="004D2B22" w:rsidP="004011C8">
      <w:pPr>
        <w:spacing w:line="276" w:lineRule="auto"/>
        <w:ind w:left="927"/>
        <w:jc w:val="both"/>
        <w:rPr>
          <w:sz w:val="28"/>
          <w:szCs w:val="28"/>
          <w:lang w:val="uk-UA"/>
        </w:rPr>
      </w:pPr>
    </w:p>
    <w:p w:rsidR="004D2B22" w:rsidRDefault="004D2B22" w:rsidP="004011C8">
      <w:pPr>
        <w:spacing w:line="276" w:lineRule="auto"/>
        <w:ind w:left="927"/>
        <w:jc w:val="both"/>
        <w:rPr>
          <w:sz w:val="28"/>
          <w:szCs w:val="28"/>
          <w:lang w:val="uk-UA"/>
        </w:rPr>
      </w:pPr>
    </w:p>
    <w:p w:rsidR="004D2B22" w:rsidRDefault="004D2B22" w:rsidP="004011C8">
      <w:pPr>
        <w:spacing w:line="276" w:lineRule="auto"/>
        <w:ind w:left="927"/>
        <w:jc w:val="both"/>
        <w:rPr>
          <w:sz w:val="28"/>
          <w:szCs w:val="28"/>
          <w:lang w:val="uk-UA"/>
        </w:rPr>
      </w:pPr>
    </w:p>
    <w:p w:rsidR="004D2B22" w:rsidRDefault="004D2B22" w:rsidP="004011C8">
      <w:pPr>
        <w:spacing w:line="276" w:lineRule="auto"/>
        <w:ind w:left="927"/>
        <w:jc w:val="both"/>
        <w:rPr>
          <w:sz w:val="28"/>
          <w:szCs w:val="28"/>
          <w:lang w:val="uk-UA"/>
        </w:rPr>
      </w:pPr>
    </w:p>
    <w:p w:rsidR="009C7275" w:rsidRDefault="009C7275" w:rsidP="004011C8">
      <w:pPr>
        <w:spacing w:line="276" w:lineRule="auto"/>
        <w:ind w:left="927"/>
        <w:jc w:val="both"/>
        <w:rPr>
          <w:sz w:val="28"/>
          <w:szCs w:val="28"/>
          <w:lang w:val="uk-UA"/>
        </w:rPr>
      </w:pPr>
    </w:p>
    <w:p w:rsidR="009C7275" w:rsidRDefault="009C7275" w:rsidP="004011C8">
      <w:pPr>
        <w:spacing w:line="276" w:lineRule="auto"/>
        <w:ind w:left="927"/>
        <w:jc w:val="both"/>
        <w:rPr>
          <w:sz w:val="28"/>
          <w:szCs w:val="28"/>
          <w:lang w:val="uk-UA"/>
        </w:rPr>
      </w:pPr>
    </w:p>
    <w:p w:rsidR="009C7275" w:rsidRDefault="009C7275" w:rsidP="004011C8">
      <w:pPr>
        <w:spacing w:line="276" w:lineRule="auto"/>
        <w:ind w:left="927"/>
        <w:jc w:val="both"/>
        <w:rPr>
          <w:sz w:val="28"/>
          <w:szCs w:val="28"/>
          <w:lang w:val="uk-UA"/>
        </w:rPr>
      </w:pPr>
    </w:p>
    <w:p w:rsidR="009C7275" w:rsidRDefault="009C7275" w:rsidP="004011C8">
      <w:pPr>
        <w:spacing w:line="276" w:lineRule="auto"/>
        <w:ind w:left="927"/>
        <w:jc w:val="both"/>
        <w:rPr>
          <w:sz w:val="28"/>
          <w:szCs w:val="28"/>
          <w:lang w:val="uk-UA"/>
        </w:rPr>
      </w:pPr>
    </w:p>
    <w:p w:rsidR="009C7275" w:rsidRDefault="009C7275" w:rsidP="004011C8">
      <w:pPr>
        <w:spacing w:line="276" w:lineRule="auto"/>
        <w:ind w:left="927"/>
        <w:jc w:val="both"/>
        <w:rPr>
          <w:sz w:val="28"/>
          <w:szCs w:val="28"/>
          <w:lang w:val="uk-UA"/>
        </w:rPr>
      </w:pPr>
    </w:p>
    <w:p w:rsidR="00607F64" w:rsidRDefault="00607F64" w:rsidP="004011C8">
      <w:pPr>
        <w:spacing w:line="276" w:lineRule="auto"/>
        <w:ind w:left="927"/>
        <w:jc w:val="both"/>
        <w:rPr>
          <w:sz w:val="28"/>
          <w:szCs w:val="28"/>
          <w:lang w:val="uk-UA"/>
        </w:rPr>
      </w:pPr>
    </w:p>
    <w:p w:rsidR="00BC1197" w:rsidRDefault="00BC1197" w:rsidP="004011C8">
      <w:pPr>
        <w:spacing w:line="276" w:lineRule="auto"/>
        <w:ind w:left="927"/>
        <w:jc w:val="both"/>
        <w:rPr>
          <w:sz w:val="28"/>
          <w:szCs w:val="28"/>
          <w:lang w:val="uk-UA"/>
        </w:rPr>
      </w:pPr>
    </w:p>
    <w:p w:rsidR="002612EB" w:rsidRPr="007D7300" w:rsidRDefault="002612EB" w:rsidP="004011C8">
      <w:pPr>
        <w:pStyle w:val="Default"/>
        <w:jc w:val="both"/>
        <w:rPr>
          <w:color w:val="FFFFFF" w:themeColor="background1"/>
          <w:sz w:val="20"/>
          <w:szCs w:val="20"/>
          <w:lang w:val="uk-UA"/>
        </w:rPr>
      </w:pPr>
      <w:bookmarkStart w:id="0" w:name="_GoBack"/>
      <w:r w:rsidRPr="007D7300">
        <w:rPr>
          <w:color w:val="FFFFFF" w:themeColor="background1"/>
          <w:sz w:val="20"/>
          <w:szCs w:val="20"/>
          <w:lang w:val="uk-UA"/>
        </w:rPr>
        <w:t xml:space="preserve">Дулова </w:t>
      </w:r>
    </w:p>
    <w:p w:rsidR="004011C8" w:rsidRPr="007D7300" w:rsidRDefault="008B48F9" w:rsidP="004011C8">
      <w:pPr>
        <w:pStyle w:val="Default"/>
        <w:jc w:val="both"/>
        <w:rPr>
          <w:color w:val="FFFFFF" w:themeColor="background1"/>
          <w:sz w:val="28"/>
          <w:szCs w:val="28"/>
          <w:lang w:val="uk-UA"/>
        </w:rPr>
      </w:pPr>
      <w:r w:rsidRPr="007D7300">
        <w:rPr>
          <w:color w:val="FFFFFF" w:themeColor="background1"/>
          <w:sz w:val="20"/>
          <w:szCs w:val="20"/>
          <w:lang w:val="uk-UA"/>
        </w:rPr>
        <w:t xml:space="preserve">Шустакова </w:t>
      </w:r>
    </w:p>
    <w:bookmarkEnd w:id="0"/>
    <w:p w:rsidR="004011C8" w:rsidRPr="004011C8" w:rsidRDefault="004011C8" w:rsidP="004011C8">
      <w:pPr>
        <w:autoSpaceDE w:val="0"/>
        <w:autoSpaceDN w:val="0"/>
        <w:adjustRightInd w:val="0"/>
        <w:ind w:left="5670"/>
        <w:jc w:val="both"/>
        <w:rPr>
          <w:sz w:val="28"/>
          <w:szCs w:val="28"/>
          <w:lang w:val="uk-UA"/>
        </w:rPr>
        <w:sectPr w:rsidR="004011C8" w:rsidRPr="004011C8" w:rsidSect="00877B7D">
          <w:headerReference w:type="even" r:id="rId9"/>
          <w:headerReference w:type="default" r:id="rId10"/>
          <w:footerReference w:type="even" r:id="rId11"/>
          <w:pgSz w:w="11906" w:h="16838"/>
          <w:pgMar w:top="1134" w:right="567" w:bottom="1134" w:left="1701" w:header="709" w:footer="709" w:gutter="0"/>
          <w:pgNumType w:start="1"/>
          <w:cols w:space="708"/>
          <w:titlePg/>
          <w:docGrid w:linePitch="360"/>
        </w:sectPr>
      </w:pPr>
    </w:p>
    <w:p w:rsidR="004011C8" w:rsidRPr="004011C8" w:rsidRDefault="004011C8" w:rsidP="004011C8">
      <w:pPr>
        <w:autoSpaceDE w:val="0"/>
        <w:autoSpaceDN w:val="0"/>
        <w:adjustRightInd w:val="0"/>
        <w:ind w:left="5529"/>
        <w:jc w:val="both"/>
        <w:rPr>
          <w:sz w:val="28"/>
          <w:szCs w:val="28"/>
          <w:lang w:val="uk-UA"/>
        </w:rPr>
      </w:pPr>
      <w:r w:rsidRPr="004011C8">
        <w:rPr>
          <w:sz w:val="28"/>
          <w:szCs w:val="28"/>
          <w:lang w:val="uk-UA"/>
        </w:rPr>
        <w:lastRenderedPageBreak/>
        <w:t>Додаток</w:t>
      </w:r>
    </w:p>
    <w:p w:rsidR="004011C8" w:rsidRPr="004011C8" w:rsidRDefault="004011C8" w:rsidP="004011C8">
      <w:pPr>
        <w:autoSpaceDE w:val="0"/>
        <w:autoSpaceDN w:val="0"/>
        <w:adjustRightInd w:val="0"/>
        <w:ind w:left="5529"/>
        <w:jc w:val="both"/>
        <w:rPr>
          <w:sz w:val="28"/>
          <w:szCs w:val="28"/>
          <w:lang w:val="uk-UA"/>
        </w:rPr>
      </w:pPr>
      <w:r w:rsidRPr="004011C8">
        <w:rPr>
          <w:sz w:val="28"/>
          <w:szCs w:val="28"/>
          <w:lang w:val="uk-UA"/>
        </w:rPr>
        <w:t xml:space="preserve">до Положення про конкурс </w:t>
      </w:r>
    </w:p>
    <w:p w:rsidR="004011C8" w:rsidRPr="004011C8" w:rsidRDefault="004011C8" w:rsidP="004011C8">
      <w:pPr>
        <w:autoSpaceDE w:val="0"/>
        <w:autoSpaceDN w:val="0"/>
        <w:adjustRightInd w:val="0"/>
        <w:ind w:left="5529"/>
        <w:jc w:val="both"/>
        <w:rPr>
          <w:sz w:val="28"/>
          <w:szCs w:val="28"/>
          <w:lang w:val="uk-UA"/>
        </w:rPr>
      </w:pPr>
      <w:r w:rsidRPr="004011C8">
        <w:rPr>
          <w:sz w:val="28"/>
          <w:szCs w:val="28"/>
          <w:lang w:val="uk-UA"/>
        </w:rPr>
        <w:t xml:space="preserve">на кращий дистанційний курс </w:t>
      </w:r>
    </w:p>
    <w:p w:rsidR="004011C8" w:rsidRPr="004011C8" w:rsidRDefault="00D70202" w:rsidP="004011C8">
      <w:pPr>
        <w:autoSpaceDE w:val="0"/>
        <w:autoSpaceDN w:val="0"/>
        <w:adjustRightInd w:val="0"/>
        <w:ind w:left="5529"/>
        <w:jc w:val="both"/>
        <w:rPr>
          <w:sz w:val="28"/>
          <w:szCs w:val="28"/>
          <w:lang w:val="uk-UA"/>
        </w:rPr>
      </w:pPr>
      <w:r w:rsidRPr="00D70202">
        <w:rPr>
          <w:sz w:val="28"/>
          <w:szCs w:val="28"/>
          <w:lang w:val="uk-UA"/>
        </w:rPr>
        <w:t>у 2026/2027 навчальному році</w:t>
      </w:r>
      <w:r w:rsidR="004011C8" w:rsidRPr="004011C8">
        <w:rPr>
          <w:sz w:val="28"/>
          <w:szCs w:val="28"/>
          <w:lang w:val="uk-UA"/>
        </w:rPr>
        <w:t xml:space="preserve"> </w:t>
      </w:r>
    </w:p>
    <w:p w:rsidR="00DA6131" w:rsidRPr="004D2B22" w:rsidRDefault="00DA6131" w:rsidP="00DA6131">
      <w:pPr>
        <w:autoSpaceDE w:val="0"/>
        <w:autoSpaceDN w:val="0"/>
        <w:adjustRightInd w:val="0"/>
        <w:jc w:val="center"/>
        <w:rPr>
          <w:sz w:val="28"/>
          <w:szCs w:val="28"/>
          <w:lang w:val="uk-UA"/>
        </w:rPr>
      </w:pPr>
      <w:r w:rsidRPr="004D2B22">
        <w:rPr>
          <w:sz w:val="28"/>
          <w:szCs w:val="28"/>
          <w:lang w:val="uk-UA"/>
        </w:rPr>
        <w:t>Протокол оцінювання робіт учасників конкурсу</w:t>
      </w:r>
    </w:p>
    <w:p w:rsidR="00DA6131" w:rsidRPr="004D2B22" w:rsidRDefault="00DA6131" w:rsidP="00DA6131">
      <w:pPr>
        <w:autoSpaceDE w:val="0"/>
        <w:autoSpaceDN w:val="0"/>
        <w:adjustRightInd w:val="0"/>
        <w:jc w:val="center"/>
        <w:rPr>
          <w:sz w:val="28"/>
          <w:szCs w:val="28"/>
          <w:lang w:val="uk-UA"/>
        </w:rPr>
      </w:pPr>
      <w:r w:rsidRPr="004D2B22">
        <w:rPr>
          <w:sz w:val="28"/>
          <w:szCs w:val="28"/>
          <w:lang w:val="uk-UA"/>
        </w:rPr>
        <w:t xml:space="preserve">на кращий дистанційний курс </w:t>
      </w:r>
      <w:r w:rsidR="00D70202">
        <w:rPr>
          <w:sz w:val="28"/>
          <w:szCs w:val="28"/>
          <w:lang w:val="uk-UA"/>
        </w:rPr>
        <w:t>у</w:t>
      </w:r>
      <w:r w:rsidR="00D70202" w:rsidRPr="00D70202">
        <w:rPr>
          <w:sz w:val="28"/>
          <w:szCs w:val="28"/>
          <w:lang w:val="uk-UA"/>
        </w:rPr>
        <w:t xml:space="preserve"> 2026/2027 навчальному році</w:t>
      </w:r>
    </w:p>
    <w:p w:rsidR="00DA6131" w:rsidRPr="004011C8" w:rsidRDefault="00DA6131" w:rsidP="00DA6131">
      <w:pPr>
        <w:autoSpaceDE w:val="0"/>
        <w:autoSpaceDN w:val="0"/>
        <w:adjustRightInd w:val="0"/>
        <w:rPr>
          <w:sz w:val="28"/>
          <w:szCs w:val="28"/>
          <w:lang w:val="uk-UA"/>
        </w:rPr>
      </w:pPr>
      <w:r w:rsidRPr="004011C8">
        <w:rPr>
          <w:sz w:val="28"/>
          <w:szCs w:val="28"/>
          <w:lang w:val="uk-UA"/>
        </w:rPr>
        <w:t>Номінація_____________________________</w:t>
      </w:r>
    </w:p>
    <w:p w:rsidR="00DA6131" w:rsidRPr="004011C8" w:rsidRDefault="00DA6131" w:rsidP="00DA6131">
      <w:pPr>
        <w:autoSpaceDE w:val="0"/>
        <w:autoSpaceDN w:val="0"/>
        <w:adjustRightInd w:val="0"/>
        <w:rPr>
          <w:sz w:val="28"/>
          <w:szCs w:val="28"/>
          <w:lang w:val="uk-UA"/>
        </w:rPr>
      </w:pPr>
      <w:r w:rsidRPr="004011C8">
        <w:rPr>
          <w:sz w:val="28"/>
          <w:szCs w:val="28"/>
          <w:lang w:val="uk-UA"/>
        </w:rPr>
        <w:t>ПІБ автора(</w:t>
      </w:r>
      <w:proofErr w:type="spellStart"/>
      <w:r w:rsidRPr="004011C8">
        <w:rPr>
          <w:sz w:val="28"/>
          <w:szCs w:val="28"/>
          <w:lang w:val="uk-UA"/>
        </w:rPr>
        <w:t>ів</w:t>
      </w:r>
      <w:proofErr w:type="spellEnd"/>
      <w:r w:rsidRPr="004011C8">
        <w:rPr>
          <w:sz w:val="28"/>
          <w:szCs w:val="28"/>
          <w:lang w:val="uk-UA"/>
        </w:rPr>
        <w:t>)__________________________</w:t>
      </w:r>
    </w:p>
    <w:p w:rsidR="00DA6131" w:rsidRPr="004011C8" w:rsidRDefault="00DA6131" w:rsidP="00DA6131">
      <w:pPr>
        <w:autoSpaceDE w:val="0"/>
        <w:autoSpaceDN w:val="0"/>
        <w:adjustRightInd w:val="0"/>
        <w:rPr>
          <w:sz w:val="28"/>
          <w:szCs w:val="28"/>
          <w:lang w:val="uk-UA"/>
        </w:rPr>
      </w:pPr>
      <w:r w:rsidRPr="004011C8">
        <w:rPr>
          <w:sz w:val="28"/>
          <w:szCs w:val="28"/>
          <w:lang w:val="uk-UA"/>
        </w:rPr>
        <w:t>Район_________________________________</w:t>
      </w:r>
    </w:p>
    <w:p w:rsidR="00DA6131" w:rsidRPr="004011C8" w:rsidRDefault="00DA6131" w:rsidP="00DA6131">
      <w:pPr>
        <w:autoSpaceDE w:val="0"/>
        <w:autoSpaceDN w:val="0"/>
        <w:adjustRightInd w:val="0"/>
        <w:rPr>
          <w:sz w:val="28"/>
          <w:szCs w:val="28"/>
          <w:lang w:val="uk-UA"/>
        </w:rPr>
      </w:pPr>
      <w:r w:rsidRPr="004011C8">
        <w:rPr>
          <w:sz w:val="28"/>
          <w:szCs w:val="28"/>
          <w:lang w:val="uk-UA"/>
        </w:rPr>
        <w:t>ЗЗСО__________________________________</w:t>
      </w:r>
    </w:p>
    <w:p w:rsidR="00DA6131" w:rsidRPr="004011C8" w:rsidRDefault="00DA6131" w:rsidP="00DA6131">
      <w:pPr>
        <w:autoSpaceDE w:val="0"/>
        <w:autoSpaceDN w:val="0"/>
        <w:adjustRightInd w:val="0"/>
        <w:rPr>
          <w:sz w:val="28"/>
          <w:szCs w:val="28"/>
          <w:lang w:val="uk-UA"/>
        </w:rPr>
      </w:pPr>
    </w:p>
    <w:tbl>
      <w:tblPr>
        <w:tblW w:w="9488" w:type="dxa"/>
        <w:tblLayout w:type="fixed"/>
        <w:tblLook w:val="04A0" w:firstRow="1" w:lastRow="0" w:firstColumn="1" w:lastColumn="0" w:noHBand="0" w:noVBand="1"/>
      </w:tblPr>
      <w:tblGrid>
        <w:gridCol w:w="695"/>
        <w:gridCol w:w="1649"/>
        <w:gridCol w:w="5301"/>
        <w:gridCol w:w="838"/>
        <w:gridCol w:w="1005"/>
      </w:tblGrid>
      <w:tr w:rsidR="00DA6131" w:rsidRPr="004011C8" w:rsidTr="00DE493B">
        <w:trPr>
          <w:cantSplit/>
          <w:trHeight w:val="1957"/>
          <w:tblHeader/>
        </w:trPr>
        <w:tc>
          <w:tcPr>
            <w:tcW w:w="2344" w:type="dxa"/>
            <w:gridSpan w:val="2"/>
            <w:tcBorders>
              <w:top w:val="single" w:sz="8" w:space="0" w:color="auto"/>
              <w:left w:val="single" w:sz="8" w:space="0" w:color="auto"/>
              <w:bottom w:val="single" w:sz="8" w:space="0" w:color="000000"/>
              <w:right w:val="nil"/>
            </w:tcBorders>
            <w:shd w:val="clear" w:color="000000" w:fill="FFFFFF"/>
            <w:vAlign w:val="center"/>
            <w:hideMark/>
          </w:tcPr>
          <w:p w:rsidR="00DA6131" w:rsidRPr="004011C8" w:rsidRDefault="00DA6131" w:rsidP="00DE493B">
            <w:pPr>
              <w:jc w:val="center"/>
              <w:rPr>
                <w:b/>
                <w:bCs/>
                <w:color w:val="000000"/>
                <w:lang w:val="uk-UA"/>
              </w:rPr>
            </w:pPr>
            <w:r w:rsidRPr="004011C8">
              <w:rPr>
                <w:b/>
                <w:bCs/>
                <w:color w:val="000000"/>
                <w:lang w:val="uk-UA"/>
              </w:rPr>
              <w:t>Складова Дистанційного курсу</w:t>
            </w:r>
          </w:p>
        </w:tc>
        <w:tc>
          <w:tcPr>
            <w:tcW w:w="5301"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DA6131" w:rsidRPr="004011C8" w:rsidRDefault="00DA6131" w:rsidP="00DE493B">
            <w:pPr>
              <w:jc w:val="center"/>
              <w:rPr>
                <w:b/>
                <w:bCs/>
                <w:color w:val="000000"/>
                <w:lang w:val="uk-UA"/>
              </w:rPr>
            </w:pPr>
            <w:r w:rsidRPr="004011C8">
              <w:rPr>
                <w:b/>
                <w:bCs/>
                <w:color w:val="000000"/>
                <w:lang w:val="uk-UA"/>
              </w:rPr>
              <w:t>Критерій</w:t>
            </w:r>
          </w:p>
        </w:tc>
        <w:tc>
          <w:tcPr>
            <w:tcW w:w="838" w:type="dxa"/>
            <w:tcBorders>
              <w:top w:val="single" w:sz="8" w:space="0" w:color="auto"/>
              <w:left w:val="nil"/>
              <w:bottom w:val="single" w:sz="8" w:space="0" w:color="auto"/>
              <w:right w:val="single" w:sz="8" w:space="0" w:color="auto"/>
            </w:tcBorders>
            <w:shd w:val="clear" w:color="000000" w:fill="FFFFFF"/>
            <w:textDirection w:val="btLr"/>
            <w:vAlign w:val="center"/>
            <w:hideMark/>
          </w:tcPr>
          <w:p w:rsidR="00DA6131" w:rsidRPr="004011C8" w:rsidRDefault="00DA6131" w:rsidP="00DE493B">
            <w:pPr>
              <w:ind w:left="113" w:right="113"/>
              <w:jc w:val="center"/>
              <w:rPr>
                <w:b/>
                <w:bCs/>
                <w:color w:val="000000"/>
                <w:lang w:val="uk-UA"/>
              </w:rPr>
            </w:pPr>
            <w:r w:rsidRPr="004011C8">
              <w:rPr>
                <w:b/>
                <w:bCs/>
                <w:color w:val="000000"/>
                <w:lang w:val="uk-UA"/>
              </w:rPr>
              <w:t>Максимальна кількість балів</w:t>
            </w:r>
          </w:p>
        </w:tc>
        <w:tc>
          <w:tcPr>
            <w:tcW w:w="1005" w:type="dxa"/>
            <w:tcBorders>
              <w:top w:val="single" w:sz="8" w:space="0" w:color="auto"/>
              <w:left w:val="nil"/>
              <w:bottom w:val="single" w:sz="8" w:space="0" w:color="auto"/>
              <w:right w:val="single" w:sz="8" w:space="0" w:color="auto"/>
            </w:tcBorders>
            <w:shd w:val="clear" w:color="000000" w:fill="FFFFFF"/>
            <w:textDirection w:val="btLr"/>
            <w:vAlign w:val="center"/>
            <w:hideMark/>
          </w:tcPr>
          <w:p w:rsidR="00DA6131" w:rsidRPr="004011C8" w:rsidRDefault="00DA6131" w:rsidP="00DE493B">
            <w:pPr>
              <w:ind w:left="113" w:right="113"/>
              <w:jc w:val="center"/>
              <w:rPr>
                <w:b/>
                <w:bCs/>
                <w:color w:val="000000"/>
                <w:lang w:val="uk-UA"/>
              </w:rPr>
            </w:pPr>
            <w:r w:rsidRPr="004011C8">
              <w:rPr>
                <w:b/>
                <w:bCs/>
                <w:color w:val="000000"/>
                <w:lang w:val="uk-UA"/>
              </w:rPr>
              <w:t>Оцінка експертів</w:t>
            </w:r>
          </w:p>
        </w:tc>
      </w:tr>
      <w:tr w:rsidR="00DA6131" w:rsidRPr="004011C8" w:rsidTr="00DE493B">
        <w:trPr>
          <w:trHeight w:val="315"/>
        </w:trPr>
        <w:tc>
          <w:tcPr>
            <w:tcW w:w="695" w:type="dxa"/>
            <w:vMerge w:val="restart"/>
            <w:tcBorders>
              <w:top w:val="nil"/>
              <w:left w:val="single" w:sz="8" w:space="0" w:color="auto"/>
              <w:bottom w:val="single" w:sz="8" w:space="0" w:color="000000"/>
              <w:right w:val="single" w:sz="8" w:space="0" w:color="auto"/>
            </w:tcBorders>
            <w:shd w:val="clear" w:color="000000" w:fill="FFFFFF"/>
            <w:textDirection w:val="btLr"/>
            <w:vAlign w:val="center"/>
            <w:hideMark/>
          </w:tcPr>
          <w:p w:rsidR="00DA6131" w:rsidRPr="004011C8" w:rsidRDefault="00DA6131" w:rsidP="00DE493B">
            <w:pPr>
              <w:jc w:val="center"/>
              <w:rPr>
                <w:b/>
                <w:bCs/>
                <w:color w:val="000000"/>
                <w:lang w:val="uk-UA"/>
              </w:rPr>
            </w:pPr>
            <w:r w:rsidRPr="004011C8">
              <w:rPr>
                <w:b/>
                <w:bCs/>
                <w:color w:val="000000"/>
                <w:lang w:val="uk-UA"/>
              </w:rPr>
              <w:t>Загальна інформація про курс</w:t>
            </w:r>
          </w:p>
        </w:tc>
        <w:tc>
          <w:tcPr>
            <w:tcW w:w="1649" w:type="dxa"/>
            <w:tcBorders>
              <w:top w:val="nil"/>
              <w:left w:val="nil"/>
              <w:bottom w:val="single" w:sz="4" w:space="0" w:color="auto"/>
              <w:right w:val="single" w:sz="8" w:space="0" w:color="auto"/>
            </w:tcBorders>
            <w:shd w:val="clear" w:color="000000" w:fill="FFFFFF"/>
            <w:vAlign w:val="center"/>
            <w:hideMark/>
          </w:tcPr>
          <w:p w:rsidR="00DA6131" w:rsidRPr="004011C8" w:rsidRDefault="00DA6131" w:rsidP="00DE493B">
            <w:pPr>
              <w:jc w:val="center"/>
              <w:rPr>
                <w:b/>
                <w:bCs/>
                <w:color w:val="000000"/>
                <w:lang w:val="uk-UA"/>
              </w:rPr>
            </w:pPr>
            <w:r w:rsidRPr="004011C8">
              <w:rPr>
                <w:b/>
                <w:bCs/>
                <w:color w:val="000000"/>
                <w:lang w:val="uk-UA"/>
              </w:rPr>
              <w:t>Обсяг курсу</w:t>
            </w:r>
          </w:p>
        </w:tc>
        <w:tc>
          <w:tcPr>
            <w:tcW w:w="5301" w:type="dxa"/>
            <w:tcBorders>
              <w:top w:val="nil"/>
              <w:left w:val="nil"/>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Відповідність вимогам Положення за обсягом</w:t>
            </w:r>
          </w:p>
        </w:tc>
        <w:tc>
          <w:tcPr>
            <w:tcW w:w="838" w:type="dxa"/>
            <w:tcBorders>
              <w:top w:val="nil"/>
              <w:left w:val="nil"/>
              <w:bottom w:val="single" w:sz="4" w:space="0" w:color="auto"/>
              <w:right w:val="single" w:sz="8" w:space="0" w:color="auto"/>
            </w:tcBorders>
            <w:shd w:val="clear" w:color="000000" w:fill="FFFFFF"/>
            <w:vAlign w:val="center"/>
            <w:hideMark/>
          </w:tcPr>
          <w:p w:rsidR="00DA6131" w:rsidRPr="004011C8" w:rsidRDefault="00DA6131" w:rsidP="00DE493B">
            <w:pPr>
              <w:jc w:val="center"/>
              <w:rPr>
                <w:color w:val="000000"/>
                <w:lang w:val="uk-UA"/>
              </w:rPr>
            </w:pPr>
            <w:r w:rsidRPr="004011C8">
              <w:rPr>
                <w:color w:val="000000"/>
                <w:lang w:val="uk-UA"/>
              </w:rPr>
              <w:t>4</w:t>
            </w:r>
          </w:p>
        </w:tc>
        <w:tc>
          <w:tcPr>
            <w:tcW w:w="1005" w:type="dxa"/>
            <w:tcBorders>
              <w:top w:val="nil"/>
              <w:left w:val="nil"/>
              <w:bottom w:val="single" w:sz="4" w:space="0" w:color="auto"/>
              <w:right w:val="single" w:sz="8" w:space="0" w:color="auto"/>
            </w:tcBorders>
            <w:shd w:val="clear" w:color="000000" w:fill="FFFFFF"/>
            <w:vAlign w:val="center"/>
            <w:hideMark/>
          </w:tcPr>
          <w:p w:rsidR="00DA6131" w:rsidRPr="004011C8" w:rsidRDefault="00DA6131" w:rsidP="00DE493B">
            <w:pPr>
              <w:jc w:val="center"/>
              <w:rPr>
                <w:b/>
                <w:bCs/>
                <w:color w:val="000000"/>
                <w:lang w:val="uk-UA"/>
              </w:rPr>
            </w:pPr>
            <w:r w:rsidRPr="004011C8">
              <w:rPr>
                <w:b/>
                <w:bCs/>
                <w:color w:val="000000"/>
                <w:lang w:val="uk-UA"/>
              </w:rPr>
              <w:t> </w:t>
            </w:r>
          </w:p>
        </w:tc>
      </w:tr>
      <w:tr w:rsidR="00DA6131" w:rsidRPr="004011C8" w:rsidTr="00DE493B">
        <w:trPr>
          <w:trHeight w:val="600"/>
        </w:trPr>
        <w:tc>
          <w:tcPr>
            <w:tcW w:w="695" w:type="dxa"/>
            <w:vMerge/>
            <w:tcBorders>
              <w:top w:val="nil"/>
              <w:left w:val="single" w:sz="8" w:space="0" w:color="auto"/>
              <w:bottom w:val="single" w:sz="8" w:space="0" w:color="000000"/>
              <w:right w:val="single" w:sz="8" w:space="0" w:color="auto"/>
            </w:tcBorders>
            <w:vAlign w:val="center"/>
            <w:hideMark/>
          </w:tcPr>
          <w:p w:rsidR="00DA6131" w:rsidRPr="004011C8" w:rsidRDefault="00DA6131" w:rsidP="00DE493B">
            <w:pPr>
              <w:rPr>
                <w:b/>
                <w:bCs/>
                <w:color w:val="000000"/>
                <w:lang w:val="uk-UA"/>
              </w:rPr>
            </w:pPr>
          </w:p>
        </w:tc>
        <w:tc>
          <w:tcPr>
            <w:tcW w:w="1649" w:type="dxa"/>
            <w:tcBorders>
              <w:top w:val="single" w:sz="4" w:space="0" w:color="auto"/>
              <w:left w:val="nil"/>
              <w:bottom w:val="single" w:sz="4" w:space="0" w:color="auto"/>
              <w:right w:val="single" w:sz="8" w:space="0" w:color="auto"/>
            </w:tcBorders>
            <w:vAlign w:val="center"/>
            <w:hideMark/>
          </w:tcPr>
          <w:p w:rsidR="00DA6131" w:rsidRPr="004011C8" w:rsidRDefault="00DA6131" w:rsidP="00DE493B">
            <w:pPr>
              <w:jc w:val="center"/>
              <w:rPr>
                <w:b/>
                <w:bCs/>
                <w:color w:val="000000"/>
                <w:lang w:val="uk-UA"/>
              </w:rPr>
            </w:pPr>
            <w:r w:rsidRPr="004011C8">
              <w:rPr>
                <w:b/>
                <w:bCs/>
                <w:color w:val="000000"/>
                <w:lang w:val="uk-UA"/>
              </w:rPr>
              <w:t>Анотація курсу</w:t>
            </w:r>
          </w:p>
        </w:tc>
        <w:tc>
          <w:tcPr>
            <w:tcW w:w="5301" w:type="dxa"/>
            <w:tcBorders>
              <w:top w:val="nil"/>
              <w:left w:val="nil"/>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Наявність стислого опису курсу, із зазначенням віку учнів, мети та очікуваних результатів</w:t>
            </w:r>
          </w:p>
        </w:tc>
        <w:tc>
          <w:tcPr>
            <w:tcW w:w="838" w:type="dxa"/>
            <w:tcBorders>
              <w:top w:val="nil"/>
              <w:left w:val="nil"/>
              <w:bottom w:val="single" w:sz="4" w:space="0" w:color="auto"/>
              <w:right w:val="single" w:sz="8" w:space="0" w:color="auto"/>
            </w:tcBorders>
            <w:shd w:val="clear" w:color="000000" w:fill="FFFFFF"/>
            <w:vAlign w:val="center"/>
            <w:hideMark/>
          </w:tcPr>
          <w:p w:rsidR="00DA6131" w:rsidRPr="004011C8" w:rsidRDefault="00DA6131" w:rsidP="00DE493B">
            <w:pPr>
              <w:jc w:val="center"/>
              <w:rPr>
                <w:color w:val="000000"/>
                <w:lang w:val="uk-UA"/>
              </w:rPr>
            </w:pPr>
            <w:r>
              <w:rPr>
                <w:color w:val="000000"/>
                <w:lang w:val="uk-UA"/>
              </w:rPr>
              <w:t>3</w:t>
            </w:r>
          </w:p>
        </w:tc>
        <w:tc>
          <w:tcPr>
            <w:tcW w:w="1005" w:type="dxa"/>
            <w:tcBorders>
              <w:top w:val="nil"/>
              <w:left w:val="nil"/>
              <w:bottom w:val="single" w:sz="4" w:space="0" w:color="auto"/>
              <w:right w:val="single" w:sz="8" w:space="0" w:color="auto"/>
            </w:tcBorders>
            <w:shd w:val="clear" w:color="000000" w:fill="FFFFFF"/>
            <w:vAlign w:val="center"/>
            <w:hideMark/>
          </w:tcPr>
          <w:p w:rsidR="00DA6131" w:rsidRPr="004011C8" w:rsidRDefault="00DA6131" w:rsidP="00DE493B">
            <w:pPr>
              <w:jc w:val="center"/>
              <w:rPr>
                <w:b/>
                <w:bCs/>
                <w:color w:val="000000"/>
                <w:lang w:val="uk-UA"/>
              </w:rPr>
            </w:pPr>
            <w:r w:rsidRPr="004011C8">
              <w:rPr>
                <w:b/>
                <w:bCs/>
                <w:color w:val="000000"/>
                <w:lang w:val="uk-UA"/>
              </w:rPr>
              <w:t> </w:t>
            </w:r>
          </w:p>
        </w:tc>
      </w:tr>
      <w:tr w:rsidR="00DA6131" w:rsidRPr="004011C8" w:rsidTr="00DE493B">
        <w:trPr>
          <w:trHeight w:val="600"/>
        </w:trPr>
        <w:tc>
          <w:tcPr>
            <w:tcW w:w="695" w:type="dxa"/>
            <w:vMerge/>
            <w:tcBorders>
              <w:top w:val="nil"/>
              <w:left w:val="single" w:sz="8" w:space="0" w:color="auto"/>
              <w:bottom w:val="single" w:sz="8" w:space="0" w:color="000000"/>
              <w:right w:val="single" w:sz="8" w:space="0" w:color="auto"/>
            </w:tcBorders>
            <w:vAlign w:val="center"/>
            <w:hideMark/>
          </w:tcPr>
          <w:p w:rsidR="00DA6131" w:rsidRPr="004011C8" w:rsidRDefault="00DA6131" w:rsidP="00DE493B">
            <w:pPr>
              <w:rPr>
                <w:b/>
                <w:bCs/>
                <w:color w:val="000000"/>
                <w:lang w:val="uk-UA"/>
              </w:rPr>
            </w:pPr>
          </w:p>
        </w:tc>
        <w:tc>
          <w:tcPr>
            <w:tcW w:w="1649" w:type="dxa"/>
            <w:vMerge w:val="restart"/>
            <w:tcBorders>
              <w:top w:val="single" w:sz="4" w:space="0" w:color="auto"/>
              <w:left w:val="nil"/>
              <w:bottom w:val="single" w:sz="4" w:space="0" w:color="auto"/>
              <w:right w:val="nil"/>
            </w:tcBorders>
            <w:vAlign w:val="center"/>
            <w:hideMark/>
          </w:tcPr>
          <w:p w:rsidR="00DA6131" w:rsidRPr="004011C8" w:rsidRDefault="00DA6131" w:rsidP="00DE493B">
            <w:pPr>
              <w:jc w:val="center"/>
              <w:rPr>
                <w:b/>
                <w:bCs/>
                <w:color w:val="000000"/>
                <w:lang w:val="uk-UA"/>
              </w:rPr>
            </w:pPr>
            <w:r w:rsidRPr="004011C8">
              <w:rPr>
                <w:b/>
                <w:bCs/>
                <w:color w:val="000000"/>
                <w:lang w:val="uk-UA"/>
              </w:rPr>
              <w:t>Програма курсу</w:t>
            </w:r>
          </w:p>
        </w:tc>
        <w:tc>
          <w:tcPr>
            <w:tcW w:w="5301" w:type="dxa"/>
            <w:tcBorders>
              <w:top w:val="nil"/>
              <w:left w:val="single" w:sz="8" w:space="0" w:color="auto"/>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Якість та коректність формування мети та завдань  курсу</w:t>
            </w:r>
          </w:p>
        </w:tc>
        <w:tc>
          <w:tcPr>
            <w:tcW w:w="838" w:type="dxa"/>
            <w:tcBorders>
              <w:top w:val="nil"/>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Pr>
                <w:color w:val="000000"/>
                <w:lang w:val="uk-UA"/>
              </w:rPr>
              <w:t>3</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315"/>
        </w:trPr>
        <w:tc>
          <w:tcPr>
            <w:tcW w:w="695" w:type="dxa"/>
            <w:vMerge/>
            <w:tcBorders>
              <w:top w:val="nil"/>
              <w:left w:val="single" w:sz="8" w:space="0" w:color="auto"/>
              <w:bottom w:val="single" w:sz="8" w:space="0" w:color="000000"/>
              <w:right w:val="single" w:sz="8" w:space="0" w:color="auto"/>
            </w:tcBorders>
            <w:vAlign w:val="center"/>
            <w:hideMark/>
          </w:tcPr>
          <w:p w:rsidR="00DA6131" w:rsidRPr="004011C8" w:rsidRDefault="00DA6131" w:rsidP="00DE493B">
            <w:pPr>
              <w:rPr>
                <w:b/>
                <w:bCs/>
                <w:color w:val="000000"/>
                <w:lang w:val="uk-UA"/>
              </w:rPr>
            </w:pPr>
          </w:p>
        </w:tc>
        <w:tc>
          <w:tcPr>
            <w:tcW w:w="1649" w:type="dxa"/>
            <w:vMerge/>
            <w:tcBorders>
              <w:top w:val="nil"/>
              <w:left w:val="nil"/>
              <w:bottom w:val="single" w:sz="4" w:space="0" w:color="auto"/>
              <w:right w:val="nil"/>
            </w:tcBorders>
            <w:vAlign w:val="center"/>
            <w:hideMark/>
          </w:tcPr>
          <w:p w:rsidR="00DA6131" w:rsidRPr="004011C8" w:rsidRDefault="00DA6131" w:rsidP="00DE493B">
            <w:pPr>
              <w:rPr>
                <w:b/>
                <w:bCs/>
                <w:color w:val="000000"/>
                <w:lang w:val="uk-UA"/>
              </w:rPr>
            </w:pPr>
          </w:p>
        </w:tc>
        <w:tc>
          <w:tcPr>
            <w:tcW w:w="5301" w:type="dxa"/>
            <w:tcBorders>
              <w:top w:val="nil"/>
              <w:left w:val="single" w:sz="8" w:space="0" w:color="auto"/>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Наявність вимог до вхідних знань та умінь учнів</w:t>
            </w:r>
          </w:p>
        </w:tc>
        <w:tc>
          <w:tcPr>
            <w:tcW w:w="838" w:type="dxa"/>
            <w:tcBorders>
              <w:top w:val="nil"/>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2</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900"/>
        </w:trPr>
        <w:tc>
          <w:tcPr>
            <w:tcW w:w="695" w:type="dxa"/>
            <w:vMerge/>
            <w:tcBorders>
              <w:top w:val="nil"/>
              <w:left w:val="single" w:sz="8" w:space="0" w:color="auto"/>
              <w:bottom w:val="single" w:sz="8" w:space="0" w:color="000000"/>
              <w:right w:val="single" w:sz="8" w:space="0" w:color="auto"/>
            </w:tcBorders>
            <w:vAlign w:val="center"/>
            <w:hideMark/>
          </w:tcPr>
          <w:p w:rsidR="00DA6131" w:rsidRPr="004011C8" w:rsidRDefault="00DA6131" w:rsidP="00DE493B">
            <w:pPr>
              <w:rPr>
                <w:b/>
                <w:bCs/>
                <w:color w:val="000000"/>
                <w:lang w:val="uk-UA"/>
              </w:rPr>
            </w:pPr>
          </w:p>
        </w:tc>
        <w:tc>
          <w:tcPr>
            <w:tcW w:w="1649" w:type="dxa"/>
            <w:vMerge/>
            <w:tcBorders>
              <w:top w:val="nil"/>
              <w:left w:val="nil"/>
              <w:bottom w:val="single" w:sz="4" w:space="0" w:color="auto"/>
              <w:right w:val="nil"/>
            </w:tcBorders>
            <w:vAlign w:val="center"/>
            <w:hideMark/>
          </w:tcPr>
          <w:p w:rsidR="00DA6131" w:rsidRPr="004011C8" w:rsidRDefault="00DA6131" w:rsidP="00DE493B">
            <w:pPr>
              <w:rPr>
                <w:b/>
                <w:bCs/>
                <w:color w:val="000000"/>
                <w:lang w:val="uk-UA"/>
              </w:rPr>
            </w:pPr>
          </w:p>
        </w:tc>
        <w:tc>
          <w:tcPr>
            <w:tcW w:w="5301" w:type="dxa"/>
            <w:tcBorders>
              <w:top w:val="nil"/>
              <w:left w:val="single" w:sz="8" w:space="0" w:color="auto"/>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Визначення очікуваних результатів, їх спрямованість на формування ключових компетентностей та наскрізних вмінь</w:t>
            </w:r>
          </w:p>
        </w:tc>
        <w:tc>
          <w:tcPr>
            <w:tcW w:w="838" w:type="dxa"/>
            <w:tcBorders>
              <w:top w:val="nil"/>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2</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900"/>
        </w:trPr>
        <w:tc>
          <w:tcPr>
            <w:tcW w:w="695" w:type="dxa"/>
            <w:vMerge/>
            <w:tcBorders>
              <w:top w:val="nil"/>
              <w:left w:val="single" w:sz="8" w:space="0" w:color="auto"/>
              <w:bottom w:val="single" w:sz="8" w:space="0" w:color="000000"/>
              <w:right w:val="single" w:sz="8" w:space="0" w:color="auto"/>
            </w:tcBorders>
            <w:vAlign w:val="center"/>
            <w:hideMark/>
          </w:tcPr>
          <w:p w:rsidR="00DA6131" w:rsidRPr="004011C8" w:rsidRDefault="00DA6131" w:rsidP="00DE493B">
            <w:pPr>
              <w:rPr>
                <w:b/>
                <w:bCs/>
                <w:color w:val="000000"/>
                <w:lang w:val="uk-UA"/>
              </w:rPr>
            </w:pPr>
          </w:p>
        </w:tc>
        <w:tc>
          <w:tcPr>
            <w:tcW w:w="1649" w:type="dxa"/>
            <w:vMerge/>
            <w:tcBorders>
              <w:top w:val="nil"/>
              <w:left w:val="nil"/>
              <w:bottom w:val="single" w:sz="4" w:space="0" w:color="auto"/>
              <w:right w:val="nil"/>
            </w:tcBorders>
            <w:vAlign w:val="center"/>
            <w:hideMark/>
          </w:tcPr>
          <w:p w:rsidR="00DA6131" w:rsidRPr="004011C8" w:rsidRDefault="00DA6131" w:rsidP="00DE493B">
            <w:pPr>
              <w:rPr>
                <w:b/>
                <w:bCs/>
                <w:color w:val="000000"/>
                <w:lang w:val="uk-UA"/>
              </w:rPr>
            </w:pPr>
          </w:p>
        </w:tc>
        <w:tc>
          <w:tcPr>
            <w:tcW w:w="5301" w:type="dxa"/>
            <w:tcBorders>
              <w:top w:val="nil"/>
              <w:left w:val="single" w:sz="8" w:space="0" w:color="auto"/>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Наявність рекомендацій щодо особливостей організації навчання учнів, відповідно до програми курсу та віку учнів</w:t>
            </w:r>
          </w:p>
        </w:tc>
        <w:tc>
          <w:tcPr>
            <w:tcW w:w="838" w:type="dxa"/>
            <w:tcBorders>
              <w:top w:val="nil"/>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2</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600"/>
        </w:trPr>
        <w:tc>
          <w:tcPr>
            <w:tcW w:w="695" w:type="dxa"/>
            <w:vMerge/>
            <w:tcBorders>
              <w:top w:val="nil"/>
              <w:left w:val="single" w:sz="8" w:space="0" w:color="auto"/>
              <w:bottom w:val="single" w:sz="8" w:space="0" w:color="000000"/>
              <w:right w:val="single" w:sz="8" w:space="0" w:color="auto"/>
            </w:tcBorders>
            <w:vAlign w:val="center"/>
            <w:hideMark/>
          </w:tcPr>
          <w:p w:rsidR="00DA6131" w:rsidRPr="004011C8" w:rsidRDefault="00DA6131" w:rsidP="00DE493B">
            <w:pPr>
              <w:rPr>
                <w:b/>
                <w:bCs/>
                <w:color w:val="000000"/>
                <w:lang w:val="uk-UA"/>
              </w:rPr>
            </w:pPr>
          </w:p>
        </w:tc>
        <w:tc>
          <w:tcPr>
            <w:tcW w:w="1649" w:type="dxa"/>
            <w:vMerge w:val="restart"/>
            <w:tcBorders>
              <w:top w:val="single" w:sz="4" w:space="0" w:color="auto"/>
              <w:left w:val="nil"/>
              <w:bottom w:val="single" w:sz="4" w:space="0" w:color="auto"/>
              <w:right w:val="nil"/>
            </w:tcBorders>
            <w:vAlign w:val="center"/>
            <w:hideMark/>
          </w:tcPr>
          <w:p w:rsidR="00DA6131" w:rsidRPr="004011C8" w:rsidRDefault="00DA6131" w:rsidP="00DE493B">
            <w:pPr>
              <w:jc w:val="center"/>
              <w:rPr>
                <w:b/>
                <w:bCs/>
                <w:color w:val="000000"/>
                <w:lang w:val="uk-UA"/>
              </w:rPr>
            </w:pPr>
            <w:r w:rsidRPr="004011C8">
              <w:rPr>
                <w:b/>
                <w:bCs/>
                <w:color w:val="000000"/>
                <w:lang w:val="uk-UA"/>
              </w:rPr>
              <w:t>Критерії оцінювання</w:t>
            </w:r>
          </w:p>
        </w:tc>
        <w:tc>
          <w:tcPr>
            <w:tcW w:w="5301" w:type="dxa"/>
            <w:tcBorders>
              <w:top w:val="nil"/>
              <w:left w:val="single" w:sz="8" w:space="0" w:color="auto"/>
              <w:bottom w:val="single" w:sz="4" w:space="0" w:color="auto"/>
              <w:right w:val="single" w:sz="8" w:space="0" w:color="auto"/>
            </w:tcBorders>
            <w:shd w:val="clear" w:color="auto" w:fill="auto"/>
            <w:vAlign w:val="center"/>
            <w:hideMark/>
          </w:tcPr>
          <w:p w:rsidR="00DA6131" w:rsidRPr="004011C8" w:rsidRDefault="00DA6131" w:rsidP="00DE493B">
            <w:pPr>
              <w:rPr>
                <w:color w:val="000000"/>
                <w:lang w:val="uk-UA"/>
              </w:rPr>
            </w:pPr>
            <w:r w:rsidRPr="004011C8">
              <w:rPr>
                <w:color w:val="000000"/>
                <w:lang w:val="uk-UA"/>
              </w:rPr>
              <w:t xml:space="preserve">Відповідність </w:t>
            </w:r>
            <w:proofErr w:type="spellStart"/>
            <w:r w:rsidRPr="004011C8">
              <w:rPr>
                <w:color w:val="000000"/>
                <w:lang w:val="uk-UA"/>
              </w:rPr>
              <w:t>критерієв</w:t>
            </w:r>
            <w:proofErr w:type="spellEnd"/>
            <w:r w:rsidRPr="004011C8">
              <w:rPr>
                <w:color w:val="000000"/>
                <w:lang w:val="uk-UA"/>
              </w:rPr>
              <w:t xml:space="preserve"> оцінювання вимогам програми курсу і державній навчальній програмі</w:t>
            </w:r>
          </w:p>
        </w:tc>
        <w:tc>
          <w:tcPr>
            <w:tcW w:w="838" w:type="dxa"/>
            <w:tcBorders>
              <w:top w:val="nil"/>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Pr>
                <w:color w:val="000000"/>
                <w:lang w:val="uk-UA"/>
              </w:rPr>
              <w:t>4</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600"/>
        </w:trPr>
        <w:tc>
          <w:tcPr>
            <w:tcW w:w="695" w:type="dxa"/>
            <w:vMerge/>
            <w:tcBorders>
              <w:top w:val="nil"/>
              <w:left w:val="single" w:sz="8" w:space="0" w:color="auto"/>
              <w:bottom w:val="single" w:sz="8" w:space="0" w:color="000000"/>
              <w:right w:val="single" w:sz="8" w:space="0" w:color="auto"/>
            </w:tcBorders>
            <w:vAlign w:val="center"/>
            <w:hideMark/>
          </w:tcPr>
          <w:p w:rsidR="00DA6131" w:rsidRPr="004011C8" w:rsidRDefault="00DA6131" w:rsidP="00DE493B">
            <w:pPr>
              <w:rPr>
                <w:b/>
                <w:bCs/>
                <w:color w:val="000000"/>
                <w:lang w:val="uk-UA"/>
              </w:rPr>
            </w:pPr>
          </w:p>
        </w:tc>
        <w:tc>
          <w:tcPr>
            <w:tcW w:w="1649" w:type="dxa"/>
            <w:vMerge/>
            <w:tcBorders>
              <w:top w:val="nil"/>
              <w:left w:val="nil"/>
              <w:bottom w:val="single" w:sz="4" w:space="0" w:color="auto"/>
              <w:right w:val="nil"/>
            </w:tcBorders>
            <w:vAlign w:val="center"/>
            <w:hideMark/>
          </w:tcPr>
          <w:p w:rsidR="00DA6131" w:rsidRPr="004011C8" w:rsidRDefault="00DA6131" w:rsidP="00DE493B">
            <w:pPr>
              <w:rPr>
                <w:b/>
                <w:bCs/>
                <w:color w:val="000000"/>
                <w:lang w:val="uk-UA"/>
              </w:rPr>
            </w:pPr>
          </w:p>
        </w:tc>
        <w:tc>
          <w:tcPr>
            <w:tcW w:w="5301" w:type="dxa"/>
            <w:tcBorders>
              <w:top w:val="nil"/>
              <w:left w:val="single" w:sz="8" w:space="0" w:color="auto"/>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Наявність розподілу балів за виконання різних видів навчальної діяльності</w:t>
            </w:r>
          </w:p>
        </w:tc>
        <w:tc>
          <w:tcPr>
            <w:tcW w:w="838" w:type="dxa"/>
            <w:tcBorders>
              <w:top w:val="nil"/>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3</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600"/>
        </w:trPr>
        <w:tc>
          <w:tcPr>
            <w:tcW w:w="695" w:type="dxa"/>
            <w:vMerge/>
            <w:tcBorders>
              <w:top w:val="nil"/>
              <w:left w:val="single" w:sz="8" w:space="0" w:color="auto"/>
              <w:bottom w:val="single" w:sz="8" w:space="0" w:color="000000"/>
              <w:right w:val="single" w:sz="8" w:space="0" w:color="auto"/>
            </w:tcBorders>
            <w:vAlign w:val="center"/>
            <w:hideMark/>
          </w:tcPr>
          <w:p w:rsidR="00DA6131" w:rsidRPr="004011C8" w:rsidRDefault="00DA6131" w:rsidP="00DE493B">
            <w:pPr>
              <w:rPr>
                <w:b/>
                <w:bCs/>
                <w:color w:val="000000"/>
                <w:lang w:val="uk-UA"/>
              </w:rPr>
            </w:pPr>
          </w:p>
        </w:tc>
        <w:tc>
          <w:tcPr>
            <w:tcW w:w="1649" w:type="dxa"/>
            <w:vMerge w:val="restart"/>
            <w:tcBorders>
              <w:top w:val="single" w:sz="4" w:space="0" w:color="auto"/>
              <w:left w:val="nil"/>
              <w:bottom w:val="single" w:sz="4" w:space="0" w:color="auto"/>
              <w:right w:val="nil"/>
            </w:tcBorders>
            <w:vAlign w:val="center"/>
            <w:hideMark/>
          </w:tcPr>
          <w:p w:rsidR="00DA6131" w:rsidRPr="004011C8" w:rsidRDefault="00DA6131" w:rsidP="00DE493B">
            <w:pPr>
              <w:jc w:val="center"/>
              <w:rPr>
                <w:b/>
                <w:bCs/>
                <w:color w:val="000000"/>
                <w:lang w:val="uk-UA"/>
              </w:rPr>
            </w:pPr>
            <w:r w:rsidRPr="004011C8">
              <w:rPr>
                <w:b/>
                <w:bCs/>
                <w:color w:val="000000"/>
                <w:lang w:val="uk-UA"/>
              </w:rPr>
              <w:t>Друковані</w:t>
            </w:r>
            <w:r>
              <w:rPr>
                <w:b/>
                <w:bCs/>
                <w:color w:val="000000"/>
                <w:lang w:val="uk-UA"/>
              </w:rPr>
              <w:br/>
            </w:r>
            <w:r w:rsidRPr="004011C8">
              <w:rPr>
                <w:b/>
                <w:bCs/>
                <w:color w:val="000000"/>
                <w:lang w:val="uk-UA"/>
              </w:rPr>
              <w:t>та Інтернет- джерела</w:t>
            </w:r>
          </w:p>
        </w:tc>
        <w:tc>
          <w:tcPr>
            <w:tcW w:w="5301" w:type="dxa"/>
            <w:tcBorders>
              <w:top w:val="single" w:sz="4" w:space="0" w:color="auto"/>
              <w:left w:val="single" w:sz="8" w:space="0" w:color="auto"/>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Наявність основних та додаткових друкованих джерел з предметної області</w:t>
            </w:r>
          </w:p>
        </w:tc>
        <w:tc>
          <w:tcPr>
            <w:tcW w:w="838" w:type="dxa"/>
            <w:tcBorders>
              <w:top w:val="nil"/>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2</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900"/>
        </w:trPr>
        <w:tc>
          <w:tcPr>
            <w:tcW w:w="695" w:type="dxa"/>
            <w:vMerge/>
            <w:tcBorders>
              <w:top w:val="nil"/>
              <w:left w:val="single" w:sz="8" w:space="0" w:color="auto"/>
              <w:bottom w:val="single" w:sz="8" w:space="0" w:color="000000"/>
              <w:right w:val="single" w:sz="8" w:space="0" w:color="auto"/>
            </w:tcBorders>
            <w:vAlign w:val="center"/>
            <w:hideMark/>
          </w:tcPr>
          <w:p w:rsidR="00DA6131" w:rsidRPr="004011C8" w:rsidRDefault="00DA6131" w:rsidP="00DE493B">
            <w:pPr>
              <w:rPr>
                <w:b/>
                <w:bCs/>
                <w:color w:val="000000"/>
                <w:lang w:val="uk-UA"/>
              </w:rPr>
            </w:pPr>
          </w:p>
        </w:tc>
        <w:tc>
          <w:tcPr>
            <w:tcW w:w="1649" w:type="dxa"/>
            <w:vMerge/>
            <w:tcBorders>
              <w:top w:val="nil"/>
              <w:left w:val="nil"/>
              <w:bottom w:val="single" w:sz="4" w:space="0" w:color="auto"/>
              <w:right w:val="nil"/>
            </w:tcBorders>
            <w:vAlign w:val="center"/>
            <w:hideMark/>
          </w:tcPr>
          <w:p w:rsidR="00DA6131" w:rsidRPr="004011C8" w:rsidRDefault="00DA6131" w:rsidP="00DE493B">
            <w:pPr>
              <w:rPr>
                <w:b/>
                <w:bCs/>
                <w:color w:val="000000"/>
                <w:lang w:val="uk-UA"/>
              </w:rPr>
            </w:pPr>
          </w:p>
        </w:tc>
        <w:tc>
          <w:tcPr>
            <w:tcW w:w="5301" w:type="dxa"/>
            <w:tcBorders>
              <w:top w:val="nil"/>
              <w:left w:val="single" w:sz="8" w:space="0" w:color="auto"/>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 xml:space="preserve">Наявність Інтернет-джерела з активними гіперпосиланнями, з </w:t>
            </w:r>
            <w:proofErr w:type="spellStart"/>
            <w:r w:rsidRPr="004011C8">
              <w:rPr>
                <w:color w:val="000000"/>
                <w:lang w:val="uk-UA"/>
              </w:rPr>
              <w:t>анатоцією</w:t>
            </w:r>
            <w:proofErr w:type="spellEnd"/>
            <w:r w:rsidRPr="004011C8">
              <w:rPr>
                <w:color w:val="000000"/>
                <w:lang w:val="uk-UA"/>
              </w:rPr>
              <w:t xml:space="preserve"> та зазначенням авторів до кожного ресурсу</w:t>
            </w:r>
          </w:p>
        </w:tc>
        <w:tc>
          <w:tcPr>
            <w:tcW w:w="838" w:type="dxa"/>
            <w:tcBorders>
              <w:top w:val="nil"/>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Pr>
                <w:color w:val="000000"/>
                <w:lang w:val="uk-UA"/>
              </w:rPr>
              <w:t>3</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315"/>
        </w:trPr>
        <w:tc>
          <w:tcPr>
            <w:tcW w:w="695" w:type="dxa"/>
            <w:vMerge/>
            <w:tcBorders>
              <w:top w:val="nil"/>
              <w:left w:val="single" w:sz="8" w:space="0" w:color="auto"/>
              <w:bottom w:val="single" w:sz="8" w:space="0" w:color="000000"/>
              <w:right w:val="single" w:sz="8" w:space="0" w:color="auto"/>
            </w:tcBorders>
            <w:vAlign w:val="center"/>
            <w:hideMark/>
          </w:tcPr>
          <w:p w:rsidR="00DA6131" w:rsidRPr="004011C8" w:rsidRDefault="00DA6131" w:rsidP="00DE493B">
            <w:pPr>
              <w:rPr>
                <w:b/>
                <w:bCs/>
                <w:color w:val="000000"/>
                <w:lang w:val="uk-UA"/>
              </w:rPr>
            </w:pPr>
          </w:p>
        </w:tc>
        <w:tc>
          <w:tcPr>
            <w:tcW w:w="1649" w:type="dxa"/>
            <w:vMerge w:val="restart"/>
            <w:tcBorders>
              <w:top w:val="nil"/>
              <w:left w:val="nil"/>
              <w:bottom w:val="single" w:sz="4" w:space="0" w:color="auto"/>
              <w:right w:val="nil"/>
            </w:tcBorders>
            <w:shd w:val="clear" w:color="000000" w:fill="FFFFFF"/>
            <w:vAlign w:val="center"/>
            <w:hideMark/>
          </w:tcPr>
          <w:p w:rsidR="00DA6131" w:rsidRPr="004011C8" w:rsidRDefault="00DA6131" w:rsidP="00DE493B">
            <w:pPr>
              <w:jc w:val="center"/>
              <w:rPr>
                <w:b/>
                <w:bCs/>
                <w:color w:val="000000"/>
                <w:lang w:val="uk-UA"/>
              </w:rPr>
            </w:pPr>
            <w:r w:rsidRPr="004011C8">
              <w:rPr>
                <w:b/>
                <w:bCs/>
                <w:color w:val="000000"/>
                <w:lang w:val="uk-UA"/>
              </w:rPr>
              <w:t>Глосарій курсу</w:t>
            </w:r>
          </w:p>
        </w:tc>
        <w:tc>
          <w:tcPr>
            <w:tcW w:w="5301" w:type="dxa"/>
            <w:tcBorders>
              <w:top w:val="nil"/>
              <w:left w:val="single" w:sz="8" w:space="0" w:color="auto"/>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 xml:space="preserve">Подано у форматі глосарія </w:t>
            </w:r>
          </w:p>
        </w:tc>
        <w:tc>
          <w:tcPr>
            <w:tcW w:w="838" w:type="dxa"/>
            <w:tcBorders>
              <w:top w:val="nil"/>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1</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900"/>
        </w:trPr>
        <w:tc>
          <w:tcPr>
            <w:tcW w:w="695" w:type="dxa"/>
            <w:vMerge/>
            <w:tcBorders>
              <w:top w:val="nil"/>
              <w:left w:val="single" w:sz="8" w:space="0" w:color="auto"/>
              <w:bottom w:val="single" w:sz="8" w:space="0" w:color="000000"/>
              <w:right w:val="single" w:sz="8" w:space="0" w:color="auto"/>
            </w:tcBorders>
            <w:vAlign w:val="center"/>
            <w:hideMark/>
          </w:tcPr>
          <w:p w:rsidR="00DA6131" w:rsidRPr="004011C8" w:rsidRDefault="00DA6131" w:rsidP="00DE493B">
            <w:pPr>
              <w:rPr>
                <w:b/>
                <w:bCs/>
                <w:color w:val="000000"/>
                <w:lang w:val="uk-UA"/>
              </w:rPr>
            </w:pPr>
          </w:p>
        </w:tc>
        <w:tc>
          <w:tcPr>
            <w:tcW w:w="1649" w:type="dxa"/>
            <w:vMerge/>
            <w:tcBorders>
              <w:top w:val="nil"/>
              <w:left w:val="nil"/>
              <w:bottom w:val="single" w:sz="4" w:space="0" w:color="auto"/>
              <w:right w:val="nil"/>
            </w:tcBorders>
            <w:vAlign w:val="center"/>
            <w:hideMark/>
          </w:tcPr>
          <w:p w:rsidR="00DA6131" w:rsidRPr="004011C8" w:rsidRDefault="00DA6131" w:rsidP="00DE493B">
            <w:pPr>
              <w:rPr>
                <w:b/>
                <w:bCs/>
                <w:color w:val="000000"/>
                <w:lang w:val="uk-UA"/>
              </w:rPr>
            </w:pPr>
          </w:p>
        </w:tc>
        <w:tc>
          <w:tcPr>
            <w:tcW w:w="5301" w:type="dxa"/>
            <w:tcBorders>
              <w:top w:val="nil"/>
              <w:left w:val="single" w:sz="8" w:space="0" w:color="auto"/>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Означення наводяться до всіх термінів, що використовуються в навчальних матеріалах, включаючи ключові слова</w:t>
            </w:r>
          </w:p>
        </w:tc>
        <w:tc>
          <w:tcPr>
            <w:tcW w:w="838" w:type="dxa"/>
            <w:tcBorders>
              <w:top w:val="nil"/>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3</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315"/>
        </w:trPr>
        <w:tc>
          <w:tcPr>
            <w:tcW w:w="695" w:type="dxa"/>
            <w:vMerge/>
            <w:tcBorders>
              <w:top w:val="nil"/>
              <w:left w:val="single" w:sz="8" w:space="0" w:color="auto"/>
              <w:bottom w:val="single" w:sz="8" w:space="0" w:color="000000"/>
              <w:right w:val="single" w:sz="8" w:space="0" w:color="auto"/>
            </w:tcBorders>
            <w:vAlign w:val="center"/>
            <w:hideMark/>
          </w:tcPr>
          <w:p w:rsidR="00DA6131" w:rsidRPr="004011C8" w:rsidRDefault="00DA6131" w:rsidP="00DE493B">
            <w:pPr>
              <w:rPr>
                <w:b/>
                <w:bCs/>
                <w:color w:val="000000"/>
                <w:lang w:val="uk-UA"/>
              </w:rPr>
            </w:pPr>
          </w:p>
        </w:tc>
        <w:tc>
          <w:tcPr>
            <w:tcW w:w="1649" w:type="dxa"/>
            <w:tcBorders>
              <w:top w:val="nil"/>
              <w:left w:val="nil"/>
              <w:bottom w:val="single" w:sz="4" w:space="0" w:color="auto"/>
              <w:right w:val="nil"/>
            </w:tcBorders>
            <w:shd w:val="clear" w:color="000000" w:fill="FFFFFF"/>
            <w:vAlign w:val="center"/>
            <w:hideMark/>
          </w:tcPr>
          <w:p w:rsidR="00DA6131" w:rsidRPr="004011C8" w:rsidRDefault="00DA6131" w:rsidP="00DE493B">
            <w:pPr>
              <w:jc w:val="center"/>
              <w:rPr>
                <w:b/>
                <w:bCs/>
                <w:color w:val="000000"/>
                <w:lang w:val="uk-UA"/>
              </w:rPr>
            </w:pPr>
            <w:r w:rsidRPr="004011C8">
              <w:rPr>
                <w:b/>
                <w:bCs/>
                <w:color w:val="000000"/>
                <w:lang w:val="uk-UA"/>
              </w:rPr>
              <w:t>Оголошення</w:t>
            </w:r>
          </w:p>
        </w:tc>
        <w:tc>
          <w:tcPr>
            <w:tcW w:w="5301" w:type="dxa"/>
            <w:tcBorders>
              <w:top w:val="nil"/>
              <w:left w:val="single" w:sz="8" w:space="0" w:color="auto"/>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Подано у форматі Форуму новин</w:t>
            </w:r>
          </w:p>
        </w:tc>
        <w:tc>
          <w:tcPr>
            <w:tcW w:w="838" w:type="dxa"/>
            <w:tcBorders>
              <w:top w:val="nil"/>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1</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600"/>
        </w:trPr>
        <w:tc>
          <w:tcPr>
            <w:tcW w:w="695" w:type="dxa"/>
            <w:vMerge/>
            <w:tcBorders>
              <w:top w:val="nil"/>
              <w:left w:val="single" w:sz="8" w:space="0" w:color="auto"/>
              <w:bottom w:val="single" w:sz="8" w:space="0" w:color="000000"/>
              <w:right w:val="single" w:sz="8" w:space="0" w:color="auto"/>
            </w:tcBorders>
            <w:vAlign w:val="center"/>
            <w:hideMark/>
          </w:tcPr>
          <w:p w:rsidR="00DA6131" w:rsidRPr="004011C8" w:rsidRDefault="00DA6131" w:rsidP="00DE493B">
            <w:pPr>
              <w:rPr>
                <w:b/>
                <w:bCs/>
                <w:color w:val="000000"/>
                <w:lang w:val="uk-UA"/>
              </w:rPr>
            </w:pPr>
          </w:p>
        </w:tc>
        <w:tc>
          <w:tcPr>
            <w:tcW w:w="1649" w:type="dxa"/>
            <w:vMerge w:val="restart"/>
            <w:tcBorders>
              <w:top w:val="nil"/>
              <w:left w:val="nil"/>
              <w:bottom w:val="single" w:sz="8" w:space="0" w:color="000000"/>
              <w:right w:val="single" w:sz="8" w:space="0" w:color="auto"/>
            </w:tcBorders>
            <w:shd w:val="clear" w:color="000000" w:fill="FFFFFF"/>
            <w:vAlign w:val="center"/>
            <w:hideMark/>
          </w:tcPr>
          <w:p w:rsidR="00DA6131" w:rsidRPr="004011C8" w:rsidRDefault="00DA6131" w:rsidP="00DE493B">
            <w:pPr>
              <w:jc w:val="center"/>
              <w:rPr>
                <w:b/>
                <w:bCs/>
                <w:color w:val="000000"/>
                <w:lang w:val="uk-UA"/>
              </w:rPr>
            </w:pPr>
            <w:r w:rsidRPr="004011C8">
              <w:rPr>
                <w:b/>
                <w:bCs/>
                <w:color w:val="000000"/>
                <w:lang w:val="uk-UA"/>
              </w:rPr>
              <w:t>Блок спілкування</w:t>
            </w:r>
          </w:p>
        </w:tc>
        <w:tc>
          <w:tcPr>
            <w:tcW w:w="5301" w:type="dxa"/>
            <w:tcBorders>
              <w:top w:val="nil"/>
              <w:left w:val="nil"/>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 xml:space="preserve">Наявність </w:t>
            </w:r>
            <w:r>
              <w:rPr>
                <w:color w:val="000000"/>
                <w:lang w:val="uk-UA"/>
              </w:rPr>
              <w:t xml:space="preserve">асинхронних </w:t>
            </w:r>
            <w:r w:rsidRPr="004011C8">
              <w:rPr>
                <w:color w:val="000000"/>
                <w:lang w:val="uk-UA"/>
              </w:rPr>
              <w:t xml:space="preserve">консультацій у формі форуму або блоку Питання-Відповідь </w:t>
            </w:r>
          </w:p>
        </w:tc>
        <w:tc>
          <w:tcPr>
            <w:tcW w:w="838" w:type="dxa"/>
            <w:tcBorders>
              <w:top w:val="nil"/>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1</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615"/>
        </w:trPr>
        <w:tc>
          <w:tcPr>
            <w:tcW w:w="695" w:type="dxa"/>
            <w:vMerge/>
            <w:tcBorders>
              <w:top w:val="nil"/>
              <w:left w:val="single" w:sz="8" w:space="0" w:color="auto"/>
              <w:bottom w:val="single" w:sz="8" w:space="0" w:color="000000"/>
              <w:right w:val="single" w:sz="8" w:space="0" w:color="auto"/>
            </w:tcBorders>
            <w:vAlign w:val="center"/>
            <w:hideMark/>
          </w:tcPr>
          <w:p w:rsidR="00DA6131" w:rsidRPr="004011C8" w:rsidRDefault="00DA6131" w:rsidP="00DE493B">
            <w:pPr>
              <w:rPr>
                <w:b/>
                <w:bCs/>
                <w:color w:val="000000"/>
                <w:lang w:val="uk-UA"/>
              </w:rPr>
            </w:pPr>
          </w:p>
        </w:tc>
        <w:tc>
          <w:tcPr>
            <w:tcW w:w="1649" w:type="dxa"/>
            <w:vMerge/>
            <w:tcBorders>
              <w:top w:val="nil"/>
              <w:left w:val="nil"/>
              <w:bottom w:val="single" w:sz="8" w:space="0" w:color="000000"/>
              <w:right w:val="single" w:sz="8" w:space="0" w:color="auto"/>
            </w:tcBorders>
            <w:vAlign w:val="center"/>
            <w:hideMark/>
          </w:tcPr>
          <w:p w:rsidR="00DA6131" w:rsidRPr="004011C8" w:rsidRDefault="00DA6131" w:rsidP="00DE493B">
            <w:pPr>
              <w:rPr>
                <w:b/>
                <w:bCs/>
                <w:color w:val="000000"/>
                <w:lang w:val="uk-UA"/>
              </w:rPr>
            </w:pPr>
          </w:p>
        </w:tc>
        <w:tc>
          <w:tcPr>
            <w:tcW w:w="5301" w:type="dxa"/>
            <w:tcBorders>
              <w:top w:val="nil"/>
              <w:left w:val="nil"/>
              <w:bottom w:val="nil"/>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Наявність</w:t>
            </w:r>
            <w:r>
              <w:rPr>
                <w:color w:val="000000"/>
                <w:lang w:val="uk-UA"/>
              </w:rPr>
              <w:t xml:space="preserve"> синхронних</w:t>
            </w:r>
            <w:r w:rsidRPr="004011C8">
              <w:rPr>
                <w:color w:val="000000"/>
                <w:lang w:val="uk-UA"/>
              </w:rPr>
              <w:t xml:space="preserve"> консультацій у формі чату, </w:t>
            </w:r>
            <w:proofErr w:type="spellStart"/>
            <w:r w:rsidRPr="004011C8">
              <w:rPr>
                <w:color w:val="000000"/>
                <w:lang w:val="uk-UA"/>
              </w:rPr>
              <w:t>відеозв'язку</w:t>
            </w:r>
            <w:proofErr w:type="spellEnd"/>
            <w:r w:rsidRPr="004011C8">
              <w:rPr>
                <w:color w:val="000000"/>
                <w:lang w:val="uk-UA"/>
              </w:rPr>
              <w:t xml:space="preserve">, </w:t>
            </w:r>
            <w:proofErr w:type="spellStart"/>
            <w:r w:rsidRPr="004011C8">
              <w:rPr>
                <w:color w:val="000000"/>
                <w:lang w:val="uk-UA"/>
              </w:rPr>
              <w:t>месенжера</w:t>
            </w:r>
            <w:proofErr w:type="spellEnd"/>
          </w:p>
        </w:tc>
        <w:tc>
          <w:tcPr>
            <w:tcW w:w="838" w:type="dxa"/>
            <w:tcBorders>
              <w:top w:val="nil"/>
              <w:left w:val="nil"/>
              <w:bottom w:val="single" w:sz="8"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2</w:t>
            </w:r>
          </w:p>
        </w:tc>
        <w:tc>
          <w:tcPr>
            <w:tcW w:w="1005" w:type="dxa"/>
            <w:tcBorders>
              <w:top w:val="nil"/>
              <w:left w:val="nil"/>
              <w:bottom w:val="single" w:sz="8"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600"/>
        </w:trPr>
        <w:tc>
          <w:tcPr>
            <w:tcW w:w="695" w:type="dxa"/>
            <w:vMerge w:val="restart"/>
            <w:tcBorders>
              <w:top w:val="nil"/>
              <w:left w:val="single" w:sz="8" w:space="0" w:color="auto"/>
              <w:bottom w:val="nil"/>
              <w:right w:val="single" w:sz="8" w:space="0" w:color="auto"/>
            </w:tcBorders>
            <w:shd w:val="clear" w:color="000000" w:fill="FFFFFF"/>
            <w:textDirection w:val="btLr"/>
            <w:vAlign w:val="center"/>
            <w:hideMark/>
          </w:tcPr>
          <w:p w:rsidR="00DA6131" w:rsidRPr="004011C8" w:rsidRDefault="00DA6131" w:rsidP="00DE493B">
            <w:pPr>
              <w:jc w:val="center"/>
              <w:rPr>
                <w:b/>
                <w:bCs/>
                <w:color w:val="000000"/>
                <w:lang w:val="uk-UA"/>
              </w:rPr>
            </w:pPr>
            <w:r w:rsidRPr="004011C8">
              <w:rPr>
                <w:b/>
                <w:bCs/>
                <w:color w:val="000000"/>
                <w:lang w:val="uk-UA"/>
              </w:rPr>
              <w:t>Навчальний матеріал занять</w:t>
            </w:r>
          </w:p>
        </w:tc>
        <w:tc>
          <w:tcPr>
            <w:tcW w:w="1649" w:type="dxa"/>
            <w:vMerge w:val="restart"/>
            <w:tcBorders>
              <w:top w:val="nil"/>
              <w:left w:val="single" w:sz="8" w:space="0" w:color="auto"/>
              <w:bottom w:val="nil"/>
              <w:right w:val="single" w:sz="8" w:space="0" w:color="auto"/>
            </w:tcBorders>
            <w:shd w:val="clear" w:color="000000" w:fill="FFFFFF"/>
            <w:vAlign w:val="center"/>
            <w:hideMark/>
          </w:tcPr>
          <w:p w:rsidR="00DA6131" w:rsidRPr="004011C8" w:rsidRDefault="00DA6131" w:rsidP="00DE493B">
            <w:pPr>
              <w:jc w:val="center"/>
              <w:rPr>
                <w:b/>
                <w:bCs/>
                <w:color w:val="000000"/>
                <w:lang w:val="uk-UA"/>
              </w:rPr>
            </w:pPr>
            <w:r w:rsidRPr="004011C8">
              <w:rPr>
                <w:b/>
                <w:bCs/>
                <w:color w:val="000000"/>
                <w:lang w:val="uk-UA"/>
              </w:rPr>
              <w:t>Організація заняття</w:t>
            </w:r>
          </w:p>
        </w:tc>
        <w:tc>
          <w:tcPr>
            <w:tcW w:w="5301" w:type="dxa"/>
            <w:tcBorders>
              <w:top w:val="single" w:sz="8" w:space="0" w:color="auto"/>
              <w:left w:val="nil"/>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Наявність рекомендацій щодо організації навчання учнів за темою заняття</w:t>
            </w:r>
          </w:p>
        </w:tc>
        <w:tc>
          <w:tcPr>
            <w:tcW w:w="838" w:type="dxa"/>
            <w:tcBorders>
              <w:top w:val="nil"/>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1</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315"/>
        </w:trPr>
        <w:tc>
          <w:tcPr>
            <w:tcW w:w="695" w:type="dxa"/>
            <w:vMerge/>
            <w:tcBorders>
              <w:top w:val="nil"/>
              <w:left w:val="single" w:sz="8" w:space="0" w:color="auto"/>
              <w:bottom w:val="nil"/>
              <w:right w:val="single" w:sz="8" w:space="0" w:color="auto"/>
            </w:tcBorders>
            <w:vAlign w:val="center"/>
            <w:hideMark/>
          </w:tcPr>
          <w:p w:rsidR="00DA6131" w:rsidRPr="004011C8" w:rsidRDefault="00DA6131" w:rsidP="00DE493B">
            <w:pPr>
              <w:rPr>
                <w:b/>
                <w:bCs/>
                <w:color w:val="000000"/>
                <w:lang w:val="uk-UA"/>
              </w:rPr>
            </w:pPr>
          </w:p>
        </w:tc>
        <w:tc>
          <w:tcPr>
            <w:tcW w:w="1649" w:type="dxa"/>
            <w:vMerge/>
            <w:tcBorders>
              <w:top w:val="nil"/>
              <w:left w:val="single" w:sz="8" w:space="0" w:color="auto"/>
              <w:bottom w:val="nil"/>
              <w:right w:val="single" w:sz="8" w:space="0" w:color="auto"/>
            </w:tcBorders>
            <w:vAlign w:val="center"/>
            <w:hideMark/>
          </w:tcPr>
          <w:p w:rsidR="00DA6131" w:rsidRPr="004011C8" w:rsidRDefault="00DA6131" w:rsidP="00DE493B">
            <w:pPr>
              <w:rPr>
                <w:b/>
                <w:bCs/>
                <w:color w:val="000000"/>
                <w:lang w:val="uk-UA"/>
              </w:rPr>
            </w:pPr>
          </w:p>
        </w:tc>
        <w:tc>
          <w:tcPr>
            <w:tcW w:w="5301" w:type="dxa"/>
            <w:tcBorders>
              <w:top w:val="nil"/>
              <w:left w:val="nil"/>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Наявність теми, мети та завдань заняття</w:t>
            </w:r>
          </w:p>
        </w:tc>
        <w:tc>
          <w:tcPr>
            <w:tcW w:w="838" w:type="dxa"/>
            <w:tcBorders>
              <w:top w:val="nil"/>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1</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1200"/>
        </w:trPr>
        <w:tc>
          <w:tcPr>
            <w:tcW w:w="695" w:type="dxa"/>
            <w:vMerge/>
            <w:tcBorders>
              <w:top w:val="nil"/>
              <w:left w:val="single" w:sz="8" w:space="0" w:color="auto"/>
              <w:bottom w:val="nil"/>
              <w:right w:val="single" w:sz="8" w:space="0" w:color="auto"/>
            </w:tcBorders>
            <w:vAlign w:val="center"/>
            <w:hideMark/>
          </w:tcPr>
          <w:p w:rsidR="00DA6131" w:rsidRPr="004011C8" w:rsidRDefault="00DA6131" w:rsidP="00DE493B">
            <w:pPr>
              <w:rPr>
                <w:b/>
                <w:bCs/>
                <w:color w:val="000000"/>
                <w:lang w:val="uk-UA"/>
              </w:rPr>
            </w:pPr>
          </w:p>
        </w:tc>
        <w:tc>
          <w:tcPr>
            <w:tcW w:w="1649" w:type="dxa"/>
            <w:vMerge/>
            <w:tcBorders>
              <w:top w:val="nil"/>
              <w:left w:val="single" w:sz="8" w:space="0" w:color="auto"/>
              <w:bottom w:val="nil"/>
              <w:right w:val="single" w:sz="8" w:space="0" w:color="auto"/>
            </w:tcBorders>
            <w:vAlign w:val="center"/>
            <w:hideMark/>
          </w:tcPr>
          <w:p w:rsidR="00DA6131" w:rsidRPr="004011C8" w:rsidRDefault="00DA6131" w:rsidP="00DE493B">
            <w:pPr>
              <w:rPr>
                <w:b/>
                <w:bCs/>
                <w:color w:val="000000"/>
                <w:lang w:val="uk-UA"/>
              </w:rPr>
            </w:pPr>
          </w:p>
        </w:tc>
        <w:tc>
          <w:tcPr>
            <w:tcW w:w="5301" w:type="dxa"/>
            <w:tcBorders>
              <w:top w:val="nil"/>
              <w:left w:val="nil"/>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 xml:space="preserve">Наявність та доцільність застосування вчителем прийомів мотивації та заохочення учнів до активної розумової навчально-пізнавальної діяльності, самостійності та творчості </w:t>
            </w:r>
          </w:p>
        </w:tc>
        <w:tc>
          <w:tcPr>
            <w:tcW w:w="838" w:type="dxa"/>
            <w:tcBorders>
              <w:top w:val="nil"/>
              <w:left w:val="nil"/>
              <w:bottom w:val="single" w:sz="4" w:space="0" w:color="auto"/>
              <w:right w:val="single" w:sz="8" w:space="0" w:color="auto"/>
            </w:tcBorders>
            <w:shd w:val="clear" w:color="000000" w:fill="FFFFFF"/>
            <w:noWrap/>
            <w:vAlign w:val="center"/>
            <w:hideMark/>
          </w:tcPr>
          <w:p w:rsidR="00DA6131" w:rsidRPr="004011C8" w:rsidRDefault="00DA6131" w:rsidP="00DE493B">
            <w:pPr>
              <w:jc w:val="center"/>
              <w:rPr>
                <w:color w:val="000000"/>
                <w:lang w:val="uk-UA"/>
              </w:rPr>
            </w:pPr>
            <w:r w:rsidRPr="004011C8">
              <w:rPr>
                <w:color w:val="000000"/>
                <w:lang w:val="uk-UA"/>
              </w:rPr>
              <w:t>1</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615"/>
        </w:trPr>
        <w:tc>
          <w:tcPr>
            <w:tcW w:w="695" w:type="dxa"/>
            <w:vMerge/>
            <w:tcBorders>
              <w:top w:val="nil"/>
              <w:left w:val="single" w:sz="8" w:space="0" w:color="auto"/>
              <w:bottom w:val="nil"/>
              <w:right w:val="single" w:sz="8" w:space="0" w:color="auto"/>
            </w:tcBorders>
            <w:vAlign w:val="center"/>
            <w:hideMark/>
          </w:tcPr>
          <w:p w:rsidR="00DA6131" w:rsidRPr="004011C8" w:rsidRDefault="00DA6131" w:rsidP="00DE493B">
            <w:pPr>
              <w:rPr>
                <w:b/>
                <w:bCs/>
                <w:color w:val="000000"/>
                <w:lang w:val="uk-UA"/>
              </w:rPr>
            </w:pPr>
          </w:p>
        </w:tc>
        <w:tc>
          <w:tcPr>
            <w:tcW w:w="1649" w:type="dxa"/>
            <w:vMerge/>
            <w:tcBorders>
              <w:top w:val="nil"/>
              <w:left w:val="single" w:sz="8" w:space="0" w:color="auto"/>
              <w:bottom w:val="nil"/>
              <w:right w:val="single" w:sz="8" w:space="0" w:color="auto"/>
            </w:tcBorders>
            <w:vAlign w:val="center"/>
            <w:hideMark/>
          </w:tcPr>
          <w:p w:rsidR="00DA6131" w:rsidRPr="004011C8" w:rsidRDefault="00DA6131" w:rsidP="00DE493B">
            <w:pPr>
              <w:rPr>
                <w:b/>
                <w:bCs/>
                <w:color w:val="000000"/>
                <w:lang w:val="uk-UA"/>
              </w:rPr>
            </w:pPr>
          </w:p>
        </w:tc>
        <w:tc>
          <w:tcPr>
            <w:tcW w:w="5301" w:type="dxa"/>
            <w:tcBorders>
              <w:top w:val="single" w:sz="4" w:space="0" w:color="auto"/>
              <w:left w:val="nil"/>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Збалансованість теоретичного та практичного матеріалу</w:t>
            </w:r>
          </w:p>
        </w:tc>
        <w:tc>
          <w:tcPr>
            <w:tcW w:w="838" w:type="dxa"/>
            <w:tcBorders>
              <w:top w:val="nil"/>
              <w:left w:val="nil"/>
              <w:bottom w:val="single" w:sz="4" w:space="0" w:color="auto"/>
              <w:right w:val="single" w:sz="8" w:space="0" w:color="auto"/>
            </w:tcBorders>
            <w:shd w:val="clear" w:color="000000" w:fill="FFFFFF"/>
            <w:noWrap/>
            <w:vAlign w:val="center"/>
            <w:hideMark/>
          </w:tcPr>
          <w:p w:rsidR="00DA6131" w:rsidRPr="004011C8" w:rsidRDefault="00DA6131" w:rsidP="00DE493B">
            <w:pPr>
              <w:jc w:val="center"/>
              <w:rPr>
                <w:color w:val="000000"/>
                <w:lang w:val="uk-UA"/>
              </w:rPr>
            </w:pPr>
            <w:r w:rsidRPr="004011C8">
              <w:rPr>
                <w:color w:val="000000"/>
                <w:lang w:val="uk-UA"/>
              </w:rPr>
              <w:t>2</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750"/>
        </w:trPr>
        <w:tc>
          <w:tcPr>
            <w:tcW w:w="695" w:type="dxa"/>
            <w:vMerge/>
            <w:tcBorders>
              <w:top w:val="nil"/>
              <w:left w:val="single" w:sz="8" w:space="0" w:color="auto"/>
              <w:bottom w:val="nil"/>
              <w:right w:val="single" w:sz="8" w:space="0" w:color="auto"/>
            </w:tcBorders>
            <w:vAlign w:val="center"/>
            <w:hideMark/>
          </w:tcPr>
          <w:p w:rsidR="00DA6131" w:rsidRPr="004011C8" w:rsidRDefault="00DA6131" w:rsidP="00DE493B">
            <w:pPr>
              <w:rPr>
                <w:b/>
                <w:bCs/>
                <w:color w:val="000000"/>
                <w:lang w:val="uk-UA"/>
              </w:rPr>
            </w:pPr>
          </w:p>
        </w:tc>
        <w:tc>
          <w:tcPr>
            <w:tcW w:w="1649" w:type="dxa"/>
            <w:vMerge w:val="restart"/>
            <w:tcBorders>
              <w:top w:val="single" w:sz="4" w:space="0" w:color="auto"/>
              <w:left w:val="single" w:sz="8" w:space="0" w:color="auto"/>
              <w:bottom w:val="single" w:sz="8" w:space="0" w:color="000000"/>
              <w:right w:val="single" w:sz="8" w:space="0" w:color="auto"/>
            </w:tcBorders>
            <w:vAlign w:val="center"/>
            <w:hideMark/>
          </w:tcPr>
          <w:p w:rsidR="00DA6131" w:rsidRPr="004011C8" w:rsidRDefault="00DA6131" w:rsidP="00DE493B">
            <w:pPr>
              <w:jc w:val="center"/>
              <w:rPr>
                <w:b/>
                <w:bCs/>
                <w:color w:val="000000"/>
                <w:lang w:val="uk-UA"/>
              </w:rPr>
            </w:pPr>
            <w:r w:rsidRPr="004011C8">
              <w:rPr>
                <w:b/>
                <w:bCs/>
                <w:color w:val="000000"/>
                <w:lang w:val="uk-UA"/>
              </w:rPr>
              <w:t>Теоретичний матеріал</w:t>
            </w:r>
          </w:p>
        </w:tc>
        <w:tc>
          <w:tcPr>
            <w:tcW w:w="5301" w:type="dxa"/>
            <w:tcBorders>
              <w:top w:val="single" w:sz="4" w:space="0" w:color="auto"/>
              <w:left w:val="nil"/>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Подання навчального матеріалу відповідно до програми, теми, поставленої мети і завдань заняття</w:t>
            </w:r>
          </w:p>
        </w:tc>
        <w:tc>
          <w:tcPr>
            <w:tcW w:w="838" w:type="dxa"/>
            <w:tcBorders>
              <w:top w:val="nil"/>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3</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421"/>
        </w:trPr>
        <w:tc>
          <w:tcPr>
            <w:tcW w:w="695" w:type="dxa"/>
            <w:vMerge/>
            <w:tcBorders>
              <w:top w:val="nil"/>
              <w:left w:val="single" w:sz="8" w:space="0" w:color="auto"/>
              <w:bottom w:val="nil"/>
              <w:right w:val="single" w:sz="8" w:space="0" w:color="auto"/>
            </w:tcBorders>
            <w:vAlign w:val="center"/>
            <w:hideMark/>
          </w:tcPr>
          <w:p w:rsidR="00DA6131" w:rsidRPr="004011C8" w:rsidRDefault="00DA6131" w:rsidP="00DE493B">
            <w:pPr>
              <w:rPr>
                <w:b/>
                <w:bCs/>
                <w:color w:val="000000"/>
                <w:lang w:val="uk-UA"/>
              </w:rPr>
            </w:pPr>
          </w:p>
        </w:tc>
        <w:tc>
          <w:tcPr>
            <w:tcW w:w="1649" w:type="dxa"/>
            <w:vMerge/>
            <w:tcBorders>
              <w:top w:val="single" w:sz="8" w:space="0" w:color="auto"/>
              <w:left w:val="single" w:sz="8" w:space="0" w:color="auto"/>
              <w:bottom w:val="single" w:sz="8" w:space="0" w:color="000000"/>
              <w:right w:val="single" w:sz="8" w:space="0" w:color="auto"/>
            </w:tcBorders>
            <w:vAlign w:val="center"/>
            <w:hideMark/>
          </w:tcPr>
          <w:p w:rsidR="00DA6131" w:rsidRPr="004011C8" w:rsidRDefault="00DA6131" w:rsidP="00DE493B">
            <w:pPr>
              <w:rPr>
                <w:b/>
                <w:bCs/>
                <w:color w:val="000000"/>
                <w:lang w:val="uk-UA"/>
              </w:rPr>
            </w:pPr>
          </w:p>
        </w:tc>
        <w:tc>
          <w:tcPr>
            <w:tcW w:w="5301" w:type="dxa"/>
            <w:tcBorders>
              <w:top w:val="nil"/>
              <w:left w:val="nil"/>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Структурованість навчального матеріалу, наявність окремих закінчених фрагментів</w:t>
            </w:r>
          </w:p>
        </w:tc>
        <w:tc>
          <w:tcPr>
            <w:tcW w:w="838" w:type="dxa"/>
            <w:tcBorders>
              <w:top w:val="nil"/>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Pr>
                <w:color w:val="000000"/>
                <w:lang w:val="uk-UA"/>
              </w:rPr>
              <w:t>4</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900"/>
        </w:trPr>
        <w:tc>
          <w:tcPr>
            <w:tcW w:w="695" w:type="dxa"/>
            <w:vMerge/>
            <w:tcBorders>
              <w:top w:val="nil"/>
              <w:left w:val="single" w:sz="8" w:space="0" w:color="auto"/>
              <w:bottom w:val="nil"/>
              <w:right w:val="single" w:sz="8" w:space="0" w:color="auto"/>
            </w:tcBorders>
            <w:vAlign w:val="center"/>
            <w:hideMark/>
          </w:tcPr>
          <w:p w:rsidR="00DA6131" w:rsidRPr="004011C8" w:rsidRDefault="00DA6131" w:rsidP="00DE493B">
            <w:pPr>
              <w:rPr>
                <w:b/>
                <w:bCs/>
                <w:color w:val="000000"/>
                <w:lang w:val="uk-UA"/>
              </w:rPr>
            </w:pPr>
          </w:p>
        </w:tc>
        <w:tc>
          <w:tcPr>
            <w:tcW w:w="1649" w:type="dxa"/>
            <w:vMerge/>
            <w:tcBorders>
              <w:top w:val="single" w:sz="8" w:space="0" w:color="auto"/>
              <w:left w:val="single" w:sz="8" w:space="0" w:color="auto"/>
              <w:bottom w:val="single" w:sz="8" w:space="0" w:color="000000"/>
              <w:right w:val="single" w:sz="8" w:space="0" w:color="auto"/>
            </w:tcBorders>
            <w:vAlign w:val="center"/>
            <w:hideMark/>
          </w:tcPr>
          <w:p w:rsidR="00DA6131" w:rsidRPr="004011C8" w:rsidRDefault="00DA6131" w:rsidP="00DE493B">
            <w:pPr>
              <w:rPr>
                <w:b/>
                <w:bCs/>
                <w:color w:val="000000"/>
                <w:lang w:val="uk-UA"/>
              </w:rPr>
            </w:pPr>
          </w:p>
        </w:tc>
        <w:tc>
          <w:tcPr>
            <w:tcW w:w="5301" w:type="dxa"/>
            <w:tcBorders>
              <w:top w:val="nil"/>
              <w:left w:val="nil"/>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 xml:space="preserve">Відповідність подання навчального матеріалу віковим особливостям учнів та дидактичним принципам </w:t>
            </w:r>
          </w:p>
        </w:tc>
        <w:tc>
          <w:tcPr>
            <w:tcW w:w="838" w:type="dxa"/>
            <w:tcBorders>
              <w:top w:val="nil"/>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3</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417"/>
        </w:trPr>
        <w:tc>
          <w:tcPr>
            <w:tcW w:w="695" w:type="dxa"/>
            <w:vMerge/>
            <w:tcBorders>
              <w:top w:val="nil"/>
              <w:left w:val="single" w:sz="8" w:space="0" w:color="auto"/>
              <w:bottom w:val="nil"/>
              <w:right w:val="single" w:sz="8" w:space="0" w:color="auto"/>
            </w:tcBorders>
            <w:vAlign w:val="center"/>
            <w:hideMark/>
          </w:tcPr>
          <w:p w:rsidR="00DA6131" w:rsidRPr="004011C8" w:rsidRDefault="00DA6131" w:rsidP="00DE493B">
            <w:pPr>
              <w:rPr>
                <w:b/>
                <w:bCs/>
                <w:color w:val="000000"/>
                <w:lang w:val="uk-UA"/>
              </w:rPr>
            </w:pPr>
          </w:p>
        </w:tc>
        <w:tc>
          <w:tcPr>
            <w:tcW w:w="1649" w:type="dxa"/>
            <w:vMerge/>
            <w:tcBorders>
              <w:top w:val="single" w:sz="8" w:space="0" w:color="auto"/>
              <w:left w:val="single" w:sz="8" w:space="0" w:color="auto"/>
              <w:bottom w:val="single" w:sz="8" w:space="0" w:color="000000"/>
              <w:right w:val="single" w:sz="8" w:space="0" w:color="auto"/>
            </w:tcBorders>
            <w:vAlign w:val="center"/>
            <w:hideMark/>
          </w:tcPr>
          <w:p w:rsidR="00DA6131" w:rsidRPr="004011C8" w:rsidRDefault="00DA6131" w:rsidP="00DE493B">
            <w:pPr>
              <w:rPr>
                <w:b/>
                <w:bCs/>
                <w:color w:val="000000"/>
                <w:lang w:val="uk-UA"/>
              </w:rPr>
            </w:pPr>
          </w:p>
        </w:tc>
        <w:tc>
          <w:tcPr>
            <w:tcW w:w="5301" w:type="dxa"/>
            <w:tcBorders>
              <w:top w:val="nil"/>
              <w:left w:val="nil"/>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Наявність відомостей про практичне застосування теоретичного матеріалу</w:t>
            </w:r>
          </w:p>
        </w:tc>
        <w:tc>
          <w:tcPr>
            <w:tcW w:w="838" w:type="dxa"/>
            <w:tcBorders>
              <w:top w:val="nil"/>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2</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600"/>
        </w:trPr>
        <w:tc>
          <w:tcPr>
            <w:tcW w:w="695" w:type="dxa"/>
            <w:vMerge/>
            <w:tcBorders>
              <w:top w:val="nil"/>
              <w:left w:val="single" w:sz="8" w:space="0" w:color="auto"/>
              <w:bottom w:val="nil"/>
              <w:right w:val="single" w:sz="8" w:space="0" w:color="auto"/>
            </w:tcBorders>
            <w:vAlign w:val="center"/>
            <w:hideMark/>
          </w:tcPr>
          <w:p w:rsidR="00DA6131" w:rsidRPr="004011C8" w:rsidRDefault="00DA6131" w:rsidP="00DE493B">
            <w:pPr>
              <w:rPr>
                <w:b/>
                <w:bCs/>
                <w:color w:val="000000"/>
                <w:lang w:val="uk-UA"/>
              </w:rPr>
            </w:pPr>
          </w:p>
        </w:tc>
        <w:tc>
          <w:tcPr>
            <w:tcW w:w="1649" w:type="dxa"/>
            <w:vMerge/>
            <w:tcBorders>
              <w:top w:val="single" w:sz="8" w:space="0" w:color="auto"/>
              <w:left w:val="single" w:sz="8" w:space="0" w:color="auto"/>
              <w:bottom w:val="single" w:sz="8" w:space="0" w:color="000000"/>
              <w:right w:val="single" w:sz="8" w:space="0" w:color="auto"/>
            </w:tcBorders>
            <w:vAlign w:val="center"/>
            <w:hideMark/>
          </w:tcPr>
          <w:p w:rsidR="00DA6131" w:rsidRPr="004011C8" w:rsidRDefault="00DA6131" w:rsidP="00DE493B">
            <w:pPr>
              <w:rPr>
                <w:b/>
                <w:bCs/>
                <w:color w:val="000000"/>
                <w:lang w:val="uk-UA"/>
              </w:rPr>
            </w:pPr>
          </w:p>
        </w:tc>
        <w:tc>
          <w:tcPr>
            <w:tcW w:w="5301" w:type="dxa"/>
            <w:tcBorders>
              <w:top w:val="nil"/>
              <w:left w:val="nil"/>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 xml:space="preserve">Реалізація міжпредметних і </w:t>
            </w:r>
            <w:proofErr w:type="spellStart"/>
            <w:r w:rsidRPr="004011C8">
              <w:rPr>
                <w:color w:val="000000"/>
                <w:lang w:val="uk-UA"/>
              </w:rPr>
              <w:t>внутрішньопредметних</w:t>
            </w:r>
            <w:proofErr w:type="spellEnd"/>
            <w:r w:rsidRPr="004011C8">
              <w:rPr>
                <w:color w:val="000000"/>
                <w:lang w:val="uk-UA"/>
              </w:rPr>
              <w:t xml:space="preserve"> </w:t>
            </w:r>
            <w:proofErr w:type="spellStart"/>
            <w:r w:rsidRPr="004011C8">
              <w:rPr>
                <w:color w:val="000000"/>
                <w:lang w:val="uk-UA"/>
              </w:rPr>
              <w:t>зв'язків</w:t>
            </w:r>
            <w:proofErr w:type="spellEnd"/>
          </w:p>
        </w:tc>
        <w:tc>
          <w:tcPr>
            <w:tcW w:w="838" w:type="dxa"/>
            <w:tcBorders>
              <w:top w:val="nil"/>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Pr>
                <w:color w:val="000000"/>
                <w:lang w:val="uk-UA"/>
              </w:rPr>
              <w:t>4</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573"/>
        </w:trPr>
        <w:tc>
          <w:tcPr>
            <w:tcW w:w="695" w:type="dxa"/>
            <w:vMerge/>
            <w:tcBorders>
              <w:top w:val="nil"/>
              <w:left w:val="single" w:sz="8" w:space="0" w:color="auto"/>
              <w:bottom w:val="nil"/>
              <w:right w:val="single" w:sz="8" w:space="0" w:color="auto"/>
            </w:tcBorders>
            <w:vAlign w:val="center"/>
            <w:hideMark/>
          </w:tcPr>
          <w:p w:rsidR="00DA6131" w:rsidRPr="004011C8" w:rsidRDefault="00DA6131" w:rsidP="00DE493B">
            <w:pPr>
              <w:rPr>
                <w:b/>
                <w:bCs/>
                <w:color w:val="000000"/>
                <w:lang w:val="uk-UA"/>
              </w:rPr>
            </w:pPr>
          </w:p>
        </w:tc>
        <w:tc>
          <w:tcPr>
            <w:tcW w:w="1649" w:type="dxa"/>
            <w:vMerge/>
            <w:tcBorders>
              <w:top w:val="single" w:sz="8" w:space="0" w:color="auto"/>
              <w:left w:val="single" w:sz="8" w:space="0" w:color="auto"/>
              <w:bottom w:val="single" w:sz="8" w:space="0" w:color="000000"/>
              <w:right w:val="single" w:sz="8" w:space="0" w:color="auto"/>
            </w:tcBorders>
            <w:vAlign w:val="center"/>
            <w:hideMark/>
          </w:tcPr>
          <w:p w:rsidR="00DA6131" w:rsidRPr="004011C8" w:rsidRDefault="00DA6131" w:rsidP="00DE493B">
            <w:pPr>
              <w:rPr>
                <w:b/>
                <w:bCs/>
                <w:color w:val="000000"/>
                <w:lang w:val="uk-UA"/>
              </w:rPr>
            </w:pPr>
          </w:p>
        </w:tc>
        <w:tc>
          <w:tcPr>
            <w:tcW w:w="5301" w:type="dxa"/>
            <w:tcBorders>
              <w:top w:val="nil"/>
              <w:left w:val="nil"/>
              <w:bottom w:val="nil"/>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Наявність мультимедійних навчально-методичних матеріалів до теоретичного матеріалу</w:t>
            </w:r>
          </w:p>
        </w:tc>
        <w:tc>
          <w:tcPr>
            <w:tcW w:w="838" w:type="dxa"/>
            <w:tcBorders>
              <w:top w:val="nil"/>
              <w:left w:val="nil"/>
              <w:bottom w:val="nil"/>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2</w:t>
            </w:r>
          </w:p>
        </w:tc>
        <w:tc>
          <w:tcPr>
            <w:tcW w:w="1005" w:type="dxa"/>
            <w:tcBorders>
              <w:top w:val="nil"/>
              <w:left w:val="nil"/>
              <w:bottom w:val="nil"/>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777"/>
        </w:trPr>
        <w:tc>
          <w:tcPr>
            <w:tcW w:w="695" w:type="dxa"/>
            <w:vMerge/>
            <w:tcBorders>
              <w:top w:val="nil"/>
              <w:left w:val="single" w:sz="8" w:space="0" w:color="auto"/>
              <w:bottom w:val="nil"/>
              <w:right w:val="single" w:sz="8" w:space="0" w:color="auto"/>
            </w:tcBorders>
            <w:vAlign w:val="center"/>
            <w:hideMark/>
          </w:tcPr>
          <w:p w:rsidR="00DA6131" w:rsidRPr="004011C8" w:rsidRDefault="00DA6131" w:rsidP="00DE493B">
            <w:pPr>
              <w:rPr>
                <w:b/>
                <w:bCs/>
                <w:color w:val="000000"/>
                <w:lang w:val="uk-UA"/>
              </w:rPr>
            </w:pPr>
          </w:p>
        </w:tc>
        <w:tc>
          <w:tcPr>
            <w:tcW w:w="1649" w:type="dxa"/>
            <w:vMerge/>
            <w:tcBorders>
              <w:top w:val="single" w:sz="8" w:space="0" w:color="auto"/>
              <w:left w:val="single" w:sz="8" w:space="0" w:color="auto"/>
              <w:bottom w:val="single" w:sz="8" w:space="0" w:color="000000"/>
              <w:right w:val="single" w:sz="8" w:space="0" w:color="auto"/>
            </w:tcBorders>
            <w:vAlign w:val="center"/>
            <w:hideMark/>
          </w:tcPr>
          <w:p w:rsidR="00DA6131" w:rsidRPr="004011C8" w:rsidRDefault="00DA6131" w:rsidP="00DE493B">
            <w:pPr>
              <w:rPr>
                <w:b/>
                <w:bCs/>
                <w:color w:val="000000"/>
                <w:lang w:val="uk-UA"/>
              </w:rPr>
            </w:pPr>
          </w:p>
        </w:tc>
        <w:tc>
          <w:tcPr>
            <w:tcW w:w="5301" w:type="dxa"/>
            <w:tcBorders>
              <w:top w:val="single" w:sz="4" w:space="0" w:color="auto"/>
              <w:left w:val="nil"/>
              <w:bottom w:val="single" w:sz="8"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 xml:space="preserve">Доречність наведених графічних зображень, схем, діаграм, відео- та </w:t>
            </w:r>
            <w:proofErr w:type="spellStart"/>
            <w:r w:rsidRPr="004011C8">
              <w:rPr>
                <w:color w:val="000000"/>
                <w:lang w:val="uk-UA"/>
              </w:rPr>
              <w:t>аудіофрагментів</w:t>
            </w:r>
            <w:proofErr w:type="spellEnd"/>
            <w:r w:rsidRPr="004011C8">
              <w:rPr>
                <w:color w:val="000000"/>
                <w:lang w:val="uk-UA"/>
              </w:rPr>
              <w:t>, об'єм та наукова достовірність зображених об'єктів, схем</w:t>
            </w:r>
          </w:p>
        </w:tc>
        <w:tc>
          <w:tcPr>
            <w:tcW w:w="838" w:type="dxa"/>
            <w:tcBorders>
              <w:top w:val="single" w:sz="4" w:space="0" w:color="auto"/>
              <w:left w:val="nil"/>
              <w:bottom w:val="single" w:sz="8" w:space="0" w:color="auto"/>
              <w:right w:val="single" w:sz="8" w:space="0" w:color="auto"/>
            </w:tcBorders>
            <w:shd w:val="clear" w:color="000000" w:fill="FFFFFF"/>
            <w:noWrap/>
            <w:vAlign w:val="center"/>
            <w:hideMark/>
          </w:tcPr>
          <w:p w:rsidR="00DA6131" w:rsidRPr="004011C8" w:rsidRDefault="00DA6131" w:rsidP="00DE493B">
            <w:pPr>
              <w:jc w:val="center"/>
              <w:rPr>
                <w:color w:val="000000"/>
                <w:lang w:val="uk-UA"/>
              </w:rPr>
            </w:pPr>
            <w:r w:rsidRPr="004011C8">
              <w:rPr>
                <w:color w:val="000000"/>
                <w:lang w:val="uk-UA"/>
              </w:rPr>
              <w:t>3</w:t>
            </w:r>
          </w:p>
        </w:tc>
        <w:tc>
          <w:tcPr>
            <w:tcW w:w="1005" w:type="dxa"/>
            <w:tcBorders>
              <w:top w:val="single" w:sz="4" w:space="0" w:color="auto"/>
              <w:left w:val="nil"/>
              <w:bottom w:val="single" w:sz="8"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491"/>
        </w:trPr>
        <w:tc>
          <w:tcPr>
            <w:tcW w:w="695" w:type="dxa"/>
            <w:vMerge/>
            <w:tcBorders>
              <w:top w:val="nil"/>
              <w:left w:val="single" w:sz="8" w:space="0" w:color="auto"/>
              <w:bottom w:val="nil"/>
              <w:right w:val="single" w:sz="8" w:space="0" w:color="auto"/>
            </w:tcBorders>
            <w:vAlign w:val="center"/>
            <w:hideMark/>
          </w:tcPr>
          <w:p w:rsidR="00DA6131" w:rsidRPr="004011C8" w:rsidRDefault="00DA6131" w:rsidP="00DE493B">
            <w:pPr>
              <w:rPr>
                <w:b/>
                <w:bCs/>
                <w:color w:val="000000"/>
                <w:lang w:val="uk-UA"/>
              </w:rPr>
            </w:pPr>
          </w:p>
        </w:tc>
        <w:tc>
          <w:tcPr>
            <w:tcW w:w="1649" w:type="dxa"/>
            <w:vMerge w:val="restart"/>
            <w:tcBorders>
              <w:top w:val="nil"/>
              <w:left w:val="single" w:sz="8" w:space="0" w:color="auto"/>
              <w:bottom w:val="nil"/>
              <w:right w:val="single" w:sz="8" w:space="0" w:color="auto"/>
            </w:tcBorders>
            <w:shd w:val="clear" w:color="000000" w:fill="FFFFFF"/>
            <w:vAlign w:val="center"/>
            <w:hideMark/>
          </w:tcPr>
          <w:p w:rsidR="00DA6131" w:rsidRPr="004011C8" w:rsidRDefault="00DA6131" w:rsidP="00DE493B">
            <w:pPr>
              <w:jc w:val="center"/>
              <w:rPr>
                <w:b/>
                <w:bCs/>
                <w:color w:val="000000"/>
                <w:lang w:val="uk-UA"/>
              </w:rPr>
            </w:pPr>
            <w:r w:rsidRPr="004011C8">
              <w:rPr>
                <w:b/>
                <w:bCs/>
                <w:color w:val="000000"/>
                <w:lang w:val="uk-UA"/>
              </w:rPr>
              <w:t>Практичні завдання та завдання для самостійної роботи</w:t>
            </w:r>
          </w:p>
        </w:tc>
        <w:tc>
          <w:tcPr>
            <w:tcW w:w="5301" w:type="dxa"/>
            <w:tcBorders>
              <w:top w:val="nil"/>
              <w:left w:val="nil"/>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Наявність окремих ресурсів та прикладів для розв'язання кожного практичного завдання</w:t>
            </w:r>
          </w:p>
        </w:tc>
        <w:tc>
          <w:tcPr>
            <w:tcW w:w="838" w:type="dxa"/>
            <w:tcBorders>
              <w:top w:val="nil"/>
              <w:left w:val="nil"/>
              <w:bottom w:val="single" w:sz="4" w:space="0" w:color="auto"/>
              <w:right w:val="single" w:sz="8" w:space="0" w:color="auto"/>
            </w:tcBorders>
            <w:shd w:val="clear" w:color="000000" w:fill="FFFFFF"/>
            <w:noWrap/>
            <w:vAlign w:val="center"/>
            <w:hideMark/>
          </w:tcPr>
          <w:p w:rsidR="00DA6131" w:rsidRPr="004011C8" w:rsidRDefault="00DA6131" w:rsidP="00DE493B">
            <w:pPr>
              <w:jc w:val="center"/>
              <w:rPr>
                <w:color w:val="000000"/>
                <w:lang w:val="uk-UA"/>
              </w:rPr>
            </w:pPr>
            <w:r w:rsidRPr="004011C8">
              <w:rPr>
                <w:color w:val="000000"/>
                <w:lang w:val="uk-UA"/>
              </w:rPr>
              <w:t>2</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627"/>
        </w:trPr>
        <w:tc>
          <w:tcPr>
            <w:tcW w:w="695" w:type="dxa"/>
            <w:vMerge/>
            <w:tcBorders>
              <w:top w:val="nil"/>
              <w:left w:val="single" w:sz="8" w:space="0" w:color="auto"/>
              <w:bottom w:val="nil"/>
              <w:right w:val="single" w:sz="8" w:space="0" w:color="auto"/>
            </w:tcBorders>
            <w:vAlign w:val="center"/>
            <w:hideMark/>
          </w:tcPr>
          <w:p w:rsidR="00DA6131" w:rsidRPr="004011C8" w:rsidRDefault="00DA6131" w:rsidP="00DE493B">
            <w:pPr>
              <w:rPr>
                <w:b/>
                <w:bCs/>
                <w:color w:val="000000"/>
                <w:lang w:val="uk-UA"/>
              </w:rPr>
            </w:pPr>
          </w:p>
        </w:tc>
        <w:tc>
          <w:tcPr>
            <w:tcW w:w="1649" w:type="dxa"/>
            <w:vMerge/>
            <w:tcBorders>
              <w:top w:val="nil"/>
              <w:left w:val="single" w:sz="8" w:space="0" w:color="auto"/>
              <w:bottom w:val="nil"/>
              <w:right w:val="single" w:sz="8" w:space="0" w:color="auto"/>
            </w:tcBorders>
            <w:vAlign w:val="center"/>
            <w:hideMark/>
          </w:tcPr>
          <w:p w:rsidR="00DA6131" w:rsidRPr="004011C8" w:rsidRDefault="00DA6131" w:rsidP="00DE493B">
            <w:pPr>
              <w:rPr>
                <w:b/>
                <w:bCs/>
                <w:color w:val="000000"/>
                <w:lang w:val="uk-UA"/>
              </w:rPr>
            </w:pPr>
          </w:p>
        </w:tc>
        <w:tc>
          <w:tcPr>
            <w:tcW w:w="5301" w:type="dxa"/>
            <w:tcBorders>
              <w:top w:val="single" w:sz="8" w:space="0" w:color="auto"/>
              <w:left w:val="nil"/>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Наявність окремих завдань для самостійного виконання, відповідно до програми, теми, поставленої мети і завдань заняття</w:t>
            </w:r>
          </w:p>
        </w:tc>
        <w:tc>
          <w:tcPr>
            <w:tcW w:w="838" w:type="dxa"/>
            <w:tcBorders>
              <w:top w:val="nil"/>
              <w:left w:val="nil"/>
              <w:bottom w:val="single" w:sz="4" w:space="0" w:color="auto"/>
              <w:right w:val="single" w:sz="8" w:space="0" w:color="auto"/>
            </w:tcBorders>
            <w:shd w:val="clear" w:color="000000" w:fill="FFFFFF"/>
            <w:noWrap/>
            <w:vAlign w:val="center"/>
            <w:hideMark/>
          </w:tcPr>
          <w:p w:rsidR="00DA6131" w:rsidRPr="004011C8" w:rsidRDefault="00DA6131" w:rsidP="00DE493B">
            <w:pPr>
              <w:jc w:val="center"/>
              <w:rPr>
                <w:color w:val="000000"/>
                <w:lang w:val="uk-UA"/>
              </w:rPr>
            </w:pPr>
            <w:r w:rsidRPr="004011C8">
              <w:rPr>
                <w:color w:val="000000"/>
                <w:lang w:val="uk-UA"/>
              </w:rPr>
              <w:t>1</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900"/>
        </w:trPr>
        <w:tc>
          <w:tcPr>
            <w:tcW w:w="695" w:type="dxa"/>
            <w:vMerge/>
            <w:tcBorders>
              <w:top w:val="nil"/>
              <w:left w:val="single" w:sz="8" w:space="0" w:color="auto"/>
              <w:bottom w:val="nil"/>
              <w:right w:val="single" w:sz="8" w:space="0" w:color="auto"/>
            </w:tcBorders>
            <w:vAlign w:val="center"/>
            <w:hideMark/>
          </w:tcPr>
          <w:p w:rsidR="00DA6131" w:rsidRPr="004011C8" w:rsidRDefault="00DA6131" w:rsidP="00DE493B">
            <w:pPr>
              <w:rPr>
                <w:b/>
                <w:bCs/>
                <w:color w:val="000000"/>
                <w:lang w:val="uk-UA"/>
              </w:rPr>
            </w:pPr>
          </w:p>
        </w:tc>
        <w:tc>
          <w:tcPr>
            <w:tcW w:w="1649" w:type="dxa"/>
            <w:vMerge/>
            <w:tcBorders>
              <w:top w:val="nil"/>
              <w:left w:val="single" w:sz="8" w:space="0" w:color="auto"/>
              <w:bottom w:val="nil"/>
              <w:right w:val="single" w:sz="8" w:space="0" w:color="auto"/>
            </w:tcBorders>
            <w:vAlign w:val="center"/>
            <w:hideMark/>
          </w:tcPr>
          <w:p w:rsidR="00DA6131" w:rsidRPr="004011C8" w:rsidRDefault="00DA6131" w:rsidP="00DE493B">
            <w:pPr>
              <w:rPr>
                <w:b/>
                <w:bCs/>
                <w:color w:val="000000"/>
                <w:lang w:val="uk-UA"/>
              </w:rPr>
            </w:pPr>
          </w:p>
        </w:tc>
        <w:tc>
          <w:tcPr>
            <w:tcW w:w="5301" w:type="dxa"/>
            <w:tcBorders>
              <w:top w:val="nil"/>
              <w:left w:val="nil"/>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Структурованість завдань: тема, список завдань, форма подання результатів виконаного завдання, критерії оцінювання, термін виконання</w:t>
            </w:r>
          </w:p>
        </w:tc>
        <w:tc>
          <w:tcPr>
            <w:tcW w:w="838" w:type="dxa"/>
            <w:tcBorders>
              <w:top w:val="nil"/>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3</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1200"/>
        </w:trPr>
        <w:tc>
          <w:tcPr>
            <w:tcW w:w="695" w:type="dxa"/>
            <w:vMerge/>
            <w:tcBorders>
              <w:top w:val="nil"/>
              <w:left w:val="single" w:sz="8" w:space="0" w:color="auto"/>
              <w:bottom w:val="nil"/>
              <w:right w:val="single" w:sz="8" w:space="0" w:color="auto"/>
            </w:tcBorders>
            <w:vAlign w:val="center"/>
            <w:hideMark/>
          </w:tcPr>
          <w:p w:rsidR="00DA6131" w:rsidRPr="004011C8" w:rsidRDefault="00DA6131" w:rsidP="00DE493B">
            <w:pPr>
              <w:rPr>
                <w:b/>
                <w:bCs/>
                <w:color w:val="000000"/>
                <w:lang w:val="uk-UA"/>
              </w:rPr>
            </w:pPr>
          </w:p>
        </w:tc>
        <w:tc>
          <w:tcPr>
            <w:tcW w:w="1649" w:type="dxa"/>
            <w:vMerge/>
            <w:tcBorders>
              <w:top w:val="nil"/>
              <w:left w:val="single" w:sz="8" w:space="0" w:color="auto"/>
              <w:bottom w:val="nil"/>
              <w:right w:val="single" w:sz="8" w:space="0" w:color="auto"/>
            </w:tcBorders>
            <w:vAlign w:val="center"/>
            <w:hideMark/>
          </w:tcPr>
          <w:p w:rsidR="00DA6131" w:rsidRPr="004011C8" w:rsidRDefault="00DA6131" w:rsidP="00DE493B">
            <w:pPr>
              <w:rPr>
                <w:b/>
                <w:bCs/>
                <w:color w:val="000000"/>
                <w:lang w:val="uk-UA"/>
              </w:rPr>
            </w:pPr>
          </w:p>
        </w:tc>
        <w:tc>
          <w:tcPr>
            <w:tcW w:w="5301" w:type="dxa"/>
            <w:tcBorders>
              <w:top w:val="nil"/>
              <w:left w:val="nil"/>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Наявність рекомендацій з виконання практичних завдань або додаткових навчально-методичних ресурсів для самостійного опрацювання або посилань на зовнішні інформаційні ресурси</w:t>
            </w:r>
          </w:p>
        </w:tc>
        <w:tc>
          <w:tcPr>
            <w:tcW w:w="838" w:type="dxa"/>
            <w:tcBorders>
              <w:top w:val="nil"/>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3</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2E04F6" w:rsidTr="00DE493B">
        <w:trPr>
          <w:trHeight w:val="427"/>
        </w:trPr>
        <w:tc>
          <w:tcPr>
            <w:tcW w:w="695" w:type="dxa"/>
            <w:vMerge/>
            <w:tcBorders>
              <w:top w:val="nil"/>
              <w:left w:val="single" w:sz="8" w:space="0" w:color="auto"/>
              <w:bottom w:val="nil"/>
              <w:right w:val="single" w:sz="8" w:space="0" w:color="auto"/>
            </w:tcBorders>
            <w:vAlign w:val="center"/>
            <w:hideMark/>
          </w:tcPr>
          <w:p w:rsidR="00DA6131" w:rsidRPr="004011C8" w:rsidRDefault="00DA6131" w:rsidP="00DE493B">
            <w:pPr>
              <w:rPr>
                <w:b/>
                <w:bCs/>
                <w:color w:val="000000"/>
                <w:lang w:val="uk-UA"/>
              </w:rPr>
            </w:pPr>
          </w:p>
        </w:tc>
        <w:tc>
          <w:tcPr>
            <w:tcW w:w="1649" w:type="dxa"/>
            <w:vMerge/>
            <w:tcBorders>
              <w:top w:val="nil"/>
              <w:left w:val="single" w:sz="8" w:space="0" w:color="auto"/>
              <w:bottom w:val="nil"/>
              <w:right w:val="single" w:sz="8" w:space="0" w:color="auto"/>
            </w:tcBorders>
            <w:vAlign w:val="center"/>
            <w:hideMark/>
          </w:tcPr>
          <w:p w:rsidR="00DA6131" w:rsidRPr="004011C8" w:rsidRDefault="00DA6131" w:rsidP="00DE493B">
            <w:pPr>
              <w:rPr>
                <w:b/>
                <w:bCs/>
                <w:color w:val="000000"/>
                <w:lang w:val="uk-UA"/>
              </w:rPr>
            </w:pPr>
          </w:p>
        </w:tc>
        <w:tc>
          <w:tcPr>
            <w:tcW w:w="5301" w:type="dxa"/>
            <w:tcBorders>
              <w:top w:val="nil"/>
              <w:left w:val="nil"/>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Відповідність між змістом діяльності учнів, очікуваними результатами і кінцевим продуктом</w:t>
            </w:r>
          </w:p>
        </w:tc>
        <w:tc>
          <w:tcPr>
            <w:tcW w:w="838" w:type="dxa"/>
            <w:tcBorders>
              <w:top w:val="nil"/>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3</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293"/>
        </w:trPr>
        <w:tc>
          <w:tcPr>
            <w:tcW w:w="695" w:type="dxa"/>
            <w:vMerge/>
            <w:tcBorders>
              <w:top w:val="nil"/>
              <w:left w:val="single" w:sz="8" w:space="0" w:color="auto"/>
              <w:bottom w:val="nil"/>
              <w:right w:val="single" w:sz="8" w:space="0" w:color="auto"/>
            </w:tcBorders>
            <w:vAlign w:val="center"/>
            <w:hideMark/>
          </w:tcPr>
          <w:p w:rsidR="00DA6131" w:rsidRPr="004011C8" w:rsidRDefault="00DA6131" w:rsidP="00DE493B">
            <w:pPr>
              <w:rPr>
                <w:b/>
                <w:bCs/>
                <w:color w:val="000000"/>
                <w:lang w:val="uk-UA"/>
              </w:rPr>
            </w:pPr>
          </w:p>
        </w:tc>
        <w:tc>
          <w:tcPr>
            <w:tcW w:w="1649" w:type="dxa"/>
            <w:vMerge/>
            <w:tcBorders>
              <w:top w:val="nil"/>
              <w:left w:val="single" w:sz="8" w:space="0" w:color="auto"/>
              <w:bottom w:val="nil"/>
              <w:right w:val="single" w:sz="8" w:space="0" w:color="auto"/>
            </w:tcBorders>
            <w:vAlign w:val="center"/>
            <w:hideMark/>
          </w:tcPr>
          <w:p w:rsidR="00DA6131" w:rsidRPr="004011C8" w:rsidRDefault="00DA6131" w:rsidP="00DE493B">
            <w:pPr>
              <w:rPr>
                <w:b/>
                <w:bCs/>
                <w:color w:val="000000"/>
                <w:lang w:val="uk-UA"/>
              </w:rPr>
            </w:pPr>
          </w:p>
        </w:tc>
        <w:tc>
          <w:tcPr>
            <w:tcW w:w="5301" w:type="dxa"/>
            <w:tcBorders>
              <w:top w:val="nil"/>
              <w:left w:val="nil"/>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Чіткість та повнота поданих інформаційних матеріалів</w:t>
            </w:r>
          </w:p>
        </w:tc>
        <w:tc>
          <w:tcPr>
            <w:tcW w:w="838" w:type="dxa"/>
            <w:tcBorders>
              <w:top w:val="nil"/>
              <w:left w:val="nil"/>
              <w:bottom w:val="single" w:sz="4" w:space="0" w:color="auto"/>
              <w:right w:val="single" w:sz="8" w:space="0" w:color="auto"/>
            </w:tcBorders>
            <w:shd w:val="clear" w:color="000000" w:fill="FFFFFF"/>
            <w:noWrap/>
            <w:vAlign w:val="center"/>
            <w:hideMark/>
          </w:tcPr>
          <w:p w:rsidR="00DA6131" w:rsidRPr="004011C8" w:rsidRDefault="00DA6131" w:rsidP="00DE493B">
            <w:pPr>
              <w:jc w:val="center"/>
              <w:rPr>
                <w:color w:val="000000"/>
                <w:lang w:val="uk-UA"/>
              </w:rPr>
            </w:pPr>
            <w:r w:rsidRPr="004011C8">
              <w:rPr>
                <w:color w:val="000000"/>
                <w:lang w:val="uk-UA"/>
              </w:rPr>
              <w:t>2</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615"/>
        </w:trPr>
        <w:tc>
          <w:tcPr>
            <w:tcW w:w="695" w:type="dxa"/>
            <w:vMerge/>
            <w:tcBorders>
              <w:top w:val="nil"/>
              <w:left w:val="single" w:sz="8" w:space="0" w:color="auto"/>
              <w:bottom w:val="nil"/>
              <w:right w:val="single" w:sz="8" w:space="0" w:color="auto"/>
            </w:tcBorders>
            <w:vAlign w:val="center"/>
            <w:hideMark/>
          </w:tcPr>
          <w:p w:rsidR="00DA6131" w:rsidRPr="004011C8" w:rsidRDefault="00DA6131" w:rsidP="00DE493B">
            <w:pPr>
              <w:rPr>
                <w:b/>
                <w:bCs/>
                <w:color w:val="000000"/>
                <w:lang w:val="uk-UA"/>
              </w:rPr>
            </w:pPr>
          </w:p>
        </w:tc>
        <w:tc>
          <w:tcPr>
            <w:tcW w:w="1649" w:type="dxa"/>
            <w:vMerge/>
            <w:tcBorders>
              <w:top w:val="nil"/>
              <w:left w:val="single" w:sz="8" w:space="0" w:color="auto"/>
              <w:bottom w:val="nil"/>
              <w:right w:val="single" w:sz="8" w:space="0" w:color="auto"/>
            </w:tcBorders>
            <w:vAlign w:val="center"/>
            <w:hideMark/>
          </w:tcPr>
          <w:p w:rsidR="00DA6131" w:rsidRPr="004011C8" w:rsidRDefault="00DA6131" w:rsidP="00DE493B">
            <w:pPr>
              <w:rPr>
                <w:b/>
                <w:bCs/>
                <w:color w:val="000000"/>
                <w:lang w:val="uk-UA"/>
              </w:rPr>
            </w:pPr>
          </w:p>
        </w:tc>
        <w:tc>
          <w:tcPr>
            <w:tcW w:w="5301" w:type="dxa"/>
            <w:tcBorders>
              <w:top w:val="nil"/>
              <w:left w:val="nil"/>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Відповідність кожного практичного завдання програмі курсу, темі та меті заняття</w:t>
            </w:r>
          </w:p>
        </w:tc>
        <w:tc>
          <w:tcPr>
            <w:tcW w:w="838" w:type="dxa"/>
            <w:tcBorders>
              <w:top w:val="nil"/>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2</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2E04F6">
        <w:trPr>
          <w:trHeight w:val="390"/>
        </w:trPr>
        <w:tc>
          <w:tcPr>
            <w:tcW w:w="2344" w:type="dxa"/>
            <w:gridSpan w:val="2"/>
            <w:vMerge w:val="restart"/>
            <w:tcBorders>
              <w:top w:val="single" w:sz="8" w:space="0" w:color="auto"/>
              <w:left w:val="single" w:sz="8" w:space="0" w:color="auto"/>
              <w:bottom w:val="nil"/>
              <w:right w:val="single" w:sz="8" w:space="0" w:color="000000"/>
            </w:tcBorders>
            <w:shd w:val="clear" w:color="000000" w:fill="FFFFFF"/>
            <w:vAlign w:val="center"/>
            <w:hideMark/>
          </w:tcPr>
          <w:p w:rsidR="00DA6131" w:rsidRPr="004011C8" w:rsidRDefault="00DA6131" w:rsidP="00DE493B">
            <w:pPr>
              <w:jc w:val="center"/>
              <w:rPr>
                <w:b/>
                <w:bCs/>
                <w:color w:val="000000"/>
                <w:lang w:val="uk-UA"/>
              </w:rPr>
            </w:pPr>
            <w:r w:rsidRPr="004011C8">
              <w:rPr>
                <w:b/>
                <w:bCs/>
                <w:color w:val="000000"/>
                <w:lang w:val="uk-UA"/>
              </w:rPr>
              <w:t>Поточний контроль</w:t>
            </w:r>
          </w:p>
        </w:tc>
        <w:tc>
          <w:tcPr>
            <w:tcW w:w="5301" w:type="dxa"/>
            <w:tcBorders>
              <w:top w:val="single" w:sz="8" w:space="0" w:color="auto"/>
              <w:left w:val="nil"/>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Подано у форматі інтерактивних тестів</w:t>
            </w:r>
          </w:p>
        </w:tc>
        <w:tc>
          <w:tcPr>
            <w:tcW w:w="838" w:type="dxa"/>
            <w:tcBorders>
              <w:top w:val="single" w:sz="8" w:space="0" w:color="auto"/>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1</w:t>
            </w:r>
          </w:p>
        </w:tc>
        <w:tc>
          <w:tcPr>
            <w:tcW w:w="1005" w:type="dxa"/>
            <w:tcBorders>
              <w:top w:val="single" w:sz="8" w:space="0" w:color="auto"/>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323"/>
        </w:trPr>
        <w:tc>
          <w:tcPr>
            <w:tcW w:w="2344" w:type="dxa"/>
            <w:gridSpan w:val="2"/>
            <w:vMerge/>
            <w:tcBorders>
              <w:top w:val="single" w:sz="8" w:space="0" w:color="auto"/>
              <w:left w:val="single" w:sz="8" w:space="0" w:color="auto"/>
              <w:bottom w:val="nil"/>
              <w:right w:val="single" w:sz="8" w:space="0" w:color="000000"/>
            </w:tcBorders>
            <w:vAlign w:val="center"/>
            <w:hideMark/>
          </w:tcPr>
          <w:p w:rsidR="00DA6131" w:rsidRPr="004011C8" w:rsidRDefault="00DA6131" w:rsidP="00DE493B">
            <w:pPr>
              <w:rPr>
                <w:b/>
                <w:bCs/>
                <w:color w:val="000000"/>
                <w:lang w:val="uk-UA"/>
              </w:rPr>
            </w:pPr>
          </w:p>
        </w:tc>
        <w:tc>
          <w:tcPr>
            <w:tcW w:w="5301" w:type="dxa"/>
            <w:tcBorders>
              <w:top w:val="nil"/>
              <w:left w:val="nil"/>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Наявність питань для самоконтролю/рефлексії</w:t>
            </w:r>
          </w:p>
        </w:tc>
        <w:tc>
          <w:tcPr>
            <w:tcW w:w="838" w:type="dxa"/>
            <w:tcBorders>
              <w:top w:val="nil"/>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1</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683"/>
        </w:trPr>
        <w:tc>
          <w:tcPr>
            <w:tcW w:w="2344" w:type="dxa"/>
            <w:gridSpan w:val="2"/>
            <w:vMerge/>
            <w:tcBorders>
              <w:top w:val="single" w:sz="8" w:space="0" w:color="auto"/>
              <w:left w:val="single" w:sz="8" w:space="0" w:color="auto"/>
              <w:bottom w:val="nil"/>
              <w:right w:val="single" w:sz="8" w:space="0" w:color="000000"/>
            </w:tcBorders>
            <w:vAlign w:val="center"/>
            <w:hideMark/>
          </w:tcPr>
          <w:p w:rsidR="00DA6131" w:rsidRPr="004011C8" w:rsidRDefault="00DA6131" w:rsidP="00DE493B">
            <w:pPr>
              <w:rPr>
                <w:b/>
                <w:bCs/>
                <w:color w:val="000000"/>
                <w:lang w:val="uk-UA"/>
              </w:rPr>
            </w:pPr>
          </w:p>
        </w:tc>
        <w:tc>
          <w:tcPr>
            <w:tcW w:w="5301" w:type="dxa"/>
            <w:tcBorders>
              <w:top w:val="nil"/>
              <w:left w:val="nil"/>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Відповідність навчального тесту для самоконтролю/рефлексії програмі, темі, поставленій меті заняття</w:t>
            </w:r>
          </w:p>
        </w:tc>
        <w:tc>
          <w:tcPr>
            <w:tcW w:w="838" w:type="dxa"/>
            <w:tcBorders>
              <w:top w:val="nil"/>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3</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600"/>
        </w:trPr>
        <w:tc>
          <w:tcPr>
            <w:tcW w:w="2344" w:type="dxa"/>
            <w:gridSpan w:val="2"/>
            <w:vMerge w:val="restart"/>
            <w:tcBorders>
              <w:top w:val="single" w:sz="8" w:space="0" w:color="auto"/>
              <w:left w:val="single" w:sz="8" w:space="0" w:color="auto"/>
              <w:bottom w:val="nil"/>
              <w:right w:val="single" w:sz="8" w:space="0" w:color="000000"/>
            </w:tcBorders>
            <w:shd w:val="clear" w:color="000000" w:fill="FFFFFF"/>
            <w:vAlign w:val="center"/>
            <w:hideMark/>
          </w:tcPr>
          <w:p w:rsidR="00DA6131" w:rsidRPr="004011C8" w:rsidRDefault="00DA6131" w:rsidP="00DE493B">
            <w:pPr>
              <w:jc w:val="center"/>
              <w:rPr>
                <w:b/>
                <w:bCs/>
                <w:color w:val="000000"/>
                <w:lang w:val="uk-UA"/>
              </w:rPr>
            </w:pPr>
            <w:r w:rsidRPr="004011C8">
              <w:rPr>
                <w:b/>
                <w:bCs/>
                <w:color w:val="000000"/>
                <w:lang w:val="uk-UA"/>
              </w:rPr>
              <w:t>Підсумковий контроль</w:t>
            </w:r>
          </w:p>
        </w:tc>
        <w:tc>
          <w:tcPr>
            <w:tcW w:w="5301" w:type="dxa"/>
            <w:tcBorders>
              <w:top w:val="single" w:sz="8" w:space="0" w:color="auto"/>
              <w:left w:val="nil"/>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Подано у форматі інтерактивних тестів</w:t>
            </w:r>
          </w:p>
        </w:tc>
        <w:tc>
          <w:tcPr>
            <w:tcW w:w="838" w:type="dxa"/>
            <w:tcBorders>
              <w:top w:val="single" w:sz="8" w:space="0" w:color="auto"/>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1</w:t>
            </w:r>
          </w:p>
        </w:tc>
        <w:tc>
          <w:tcPr>
            <w:tcW w:w="1005" w:type="dxa"/>
            <w:tcBorders>
              <w:top w:val="single" w:sz="8" w:space="0" w:color="auto"/>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349"/>
        </w:trPr>
        <w:tc>
          <w:tcPr>
            <w:tcW w:w="2344" w:type="dxa"/>
            <w:gridSpan w:val="2"/>
            <w:vMerge/>
            <w:tcBorders>
              <w:top w:val="single" w:sz="8" w:space="0" w:color="auto"/>
              <w:left w:val="single" w:sz="8" w:space="0" w:color="auto"/>
              <w:bottom w:val="nil"/>
              <w:right w:val="single" w:sz="8" w:space="0" w:color="000000"/>
            </w:tcBorders>
            <w:vAlign w:val="center"/>
            <w:hideMark/>
          </w:tcPr>
          <w:p w:rsidR="00DA6131" w:rsidRPr="004011C8" w:rsidRDefault="00DA6131" w:rsidP="00DE493B">
            <w:pPr>
              <w:rPr>
                <w:b/>
                <w:bCs/>
                <w:color w:val="000000"/>
                <w:lang w:val="uk-UA"/>
              </w:rPr>
            </w:pPr>
          </w:p>
        </w:tc>
        <w:tc>
          <w:tcPr>
            <w:tcW w:w="5301" w:type="dxa"/>
            <w:tcBorders>
              <w:top w:val="nil"/>
              <w:left w:val="nil"/>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Наявність тесту для підсумкового контролю ( не менше 15 тестових завдань різного формату)</w:t>
            </w:r>
          </w:p>
        </w:tc>
        <w:tc>
          <w:tcPr>
            <w:tcW w:w="838" w:type="dxa"/>
            <w:tcBorders>
              <w:top w:val="nil"/>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1</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315"/>
        </w:trPr>
        <w:tc>
          <w:tcPr>
            <w:tcW w:w="2344" w:type="dxa"/>
            <w:gridSpan w:val="2"/>
            <w:vMerge/>
            <w:tcBorders>
              <w:top w:val="single" w:sz="8" w:space="0" w:color="auto"/>
              <w:left w:val="single" w:sz="8" w:space="0" w:color="auto"/>
              <w:bottom w:val="nil"/>
              <w:right w:val="single" w:sz="8" w:space="0" w:color="000000"/>
            </w:tcBorders>
            <w:vAlign w:val="center"/>
            <w:hideMark/>
          </w:tcPr>
          <w:p w:rsidR="00DA6131" w:rsidRPr="004011C8" w:rsidRDefault="00DA6131" w:rsidP="00DE493B">
            <w:pPr>
              <w:rPr>
                <w:b/>
                <w:bCs/>
                <w:color w:val="000000"/>
                <w:lang w:val="uk-UA"/>
              </w:rPr>
            </w:pPr>
          </w:p>
        </w:tc>
        <w:tc>
          <w:tcPr>
            <w:tcW w:w="5301" w:type="dxa"/>
            <w:tcBorders>
              <w:top w:val="nil"/>
              <w:left w:val="nil"/>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Тести відповідають програмі курсу</w:t>
            </w:r>
          </w:p>
        </w:tc>
        <w:tc>
          <w:tcPr>
            <w:tcW w:w="838" w:type="dxa"/>
            <w:tcBorders>
              <w:top w:val="nil"/>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2</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405"/>
        </w:trPr>
        <w:tc>
          <w:tcPr>
            <w:tcW w:w="2344" w:type="dxa"/>
            <w:gridSpan w:val="2"/>
            <w:vMerge/>
            <w:tcBorders>
              <w:top w:val="single" w:sz="8" w:space="0" w:color="auto"/>
              <w:left w:val="single" w:sz="8" w:space="0" w:color="auto"/>
              <w:bottom w:val="nil"/>
              <w:right w:val="single" w:sz="8" w:space="0" w:color="000000"/>
            </w:tcBorders>
            <w:vAlign w:val="center"/>
            <w:hideMark/>
          </w:tcPr>
          <w:p w:rsidR="00DA6131" w:rsidRPr="004011C8" w:rsidRDefault="00DA6131" w:rsidP="00DE493B">
            <w:pPr>
              <w:rPr>
                <w:b/>
                <w:bCs/>
                <w:color w:val="000000"/>
                <w:lang w:val="uk-UA"/>
              </w:rPr>
            </w:pPr>
          </w:p>
        </w:tc>
        <w:tc>
          <w:tcPr>
            <w:tcW w:w="5301" w:type="dxa"/>
            <w:tcBorders>
              <w:top w:val="nil"/>
              <w:left w:val="nil"/>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 xml:space="preserve">Наявність варіантних контрольних завдань </w:t>
            </w:r>
          </w:p>
        </w:tc>
        <w:tc>
          <w:tcPr>
            <w:tcW w:w="838" w:type="dxa"/>
            <w:tcBorders>
              <w:top w:val="nil"/>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2</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440"/>
        </w:trPr>
        <w:tc>
          <w:tcPr>
            <w:tcW w:w="2344" w:type="dxa"/>
            <w:gridSpan w:val="2"/>
            <w:vMerge/>
            <w:tcBorders>
              <w:top w:val="single" w:sz="8" w:space="0" w:color="auto"/>
              <w:left w:val="single" w:sz="8" w:space="0" w:color="auto"/>
              <w:bottom w:val="nil"/>
              <w:right w:val="single" w:sz="8" w:space="0" w:color="000000"/>
            </w:tcBorders>
            <w:vAlign w:val="center"/>
            <w:hideMark/>
          </w:tcPr>
          <w:p w:rsidR="00DA6131" w:rsidRPr="004011C8" w:rsidRDefault="00DA6131" w:rsidP="00DE493B">
            <w:pPr>
              <w:rPr>
                <w:b/>
                <w:bCs/>
                <w:color w:val="000000"/>
                <w:lang w:val="uk-UA"/>
              </w:rPr>
            </w:pPr>
          </w:p>
        </w:tc>
        <w:tc>
          <w:tcPr>
            <w:tcW w:w="5301" w:type="dxa"/>
            <w:tcBorders>
              <w:top w:val="nil"/>
              <w:left w:val="nil"/>
              <w:bottom w:val="nil"/>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Зміст контрольних запитань відповідає вихідним вимогам  спрямованих на формування ключових компетентностей та наскрізних вмінь</w:t>
            </w:r>
          </w:p>
        </w:tc>
        <w:tc>
          <w:tcPr>
            <w:tcW w:w="838" w:type="dxa"/>
            <w:tcBorders>
              <w:top w:val="nil"/>
              <w:left w:val="nil"/>
              <w:bottom w:val="nil"/>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3</w:t>
            </w:r>
          </w:p>
        </w:tc>
        <w:tc>
          <w:tcPr>
            <w:tcW w:w="1005" w:type="dxa"/>
            <w:tcBorders>
              <w:top w:val="nil"/>
              <w:left w:val="nil"/>
              <w:bottom w:val="nil"/>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315"/>
        </w:trPr>
        <w:tc>
          <w:tcPr>
            <w:tcW w:w="2344" w:type="dxa"/>
            <w:gridSpan w:val="2"/>
            <w:vMerge w:val="restart"/>
            <w:tcBorders>
              <w:top w:val="single" w:sz="8" w:space="0" w:color="auto"/>
              <w:left w:val="single" w:sz="8" w:space="0" w:color="auto"/>
              <w:bottom w:val="nil"/>
              <w:right w:val="single" w:sz="8" w:space="0" w:color="000000"/>
            </w:tcBorders>
            <w:shd w:val="clear" w:color="000000" w:fill="FFFFFF"/>
            <w:vAlign w:val="center"/>
            <w:hideMark/>
          </w:tcPr>
          <w:p w:rsidR="00DA6131" w:rsidRPr="004011C8" w:rsidRDefault="00DA6131" w:rsidP="00DE493B">
            <w:pPr>
              <w:jc w:val="center"/>
              <w:rPr>
                <w:b/>
                <w:bCs/>
                <w:color w:val="000000"/>
                <w:lang w:val="uk-UA"/>
              </w:rPr>
            </w:pPr>
            <w:r w:rsidRPr="004011C8">
              <w:rPr>
                <w:b/>
                <w:bCs/>
                <w:color w:val="000000"/>
                <w:lang w:val="uk-UA"/>
              </w:rPr>
              <w:t>Дизайн курсу</w:t>
            </w:r>
          </w:p>
        </w:tc>
        <w:tc>
          <w:tcPr>
            <w:tcW w:w="5301" w:type="dxa"/>
            <w:tcBorders>
              <w:top w:val="single" w:sz="8" w:space="0" w:color="auto"/>
              <w:left w:val="nil"/>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Наявність єдиного стилю оформлення</w:t>
            </w:r>
          </w:p>
        </w:tc>
        <w:tc>
          <w:tcPr>
            <w:tcW w:w="838" w:type="dxa"/>
            <w:tcBorders>
              <w:top w:val="single" w:sz="8" w:space="0" w:color="auto"/>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3</w:t>
            </w:r>
          </w:p>
        </w:tc>
        <w:tc>
          <w:tcPr>
            <w:tcW w:w="1005" w:type="dxa"/>
            <w:tcBorders>
              <w:top w:val="single" w:sz="8" w:space="0" w:color="auto"/>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669"/>
        </w:trPr>
        <w:tc>
          <w:tcPr>
            <w:tcW w:w="2344" w:type="dxa"/>
            <w:gridSpan w:val="2"/>
            <w:vMerge/>
            <w:tcBorders>
              <w:top w:val="single" w:sz="8" w:space="0" w:color="auto"/>
              <w:left w:val="single" w:sz="8" w:space="0" w:color="auto"/>
              <w:bottom w:val="nil"/>
              <w:right w:val="single" w:sz="8" w:space="0" w:color="000000"/>
            </w:tcBorders>
            <w:vAlign w:val="center"/>
            <w:hideMark/>
          </w:tcPr>
          <w:p w:rsidR="00DA6131" w:rsidRPr="004011C8" w:rsidRDefault="00DA6131" w:rsidP="00DE493B">
            <w:pPr>
              <w:rPr>
                <w:b/>
                <w:bCs/>
                <w:color w:val="000000"/>
                <w:lang w:val="uk-UA"/>
              </w:rPr>
            </w:pPr>
          </w:p>
        </w:tc>
        <w:tc>
          <w:tcPr>
            <w:tcW w:w="5301" w:type="dxa"/>
            <w:tcBorders>
              <w:top w:val="nil"/>
              <w:left w:val="nil"/>
              <w:bottom w:val="single" w:sz="4" w:space="0" w:color="auto"/>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Наявність умовних позначок, матеріал призначений для запам'ятовування виділяється кольором/позначкою або іншим шрифтом.</w:t>
            </w:r>
          </w:p>
        </w:tc>
        <w:tc>
          <w:tcPr>
            <w:tcW w:w="838" w:type="dxa"/>
            <w:tcBorders>
              <w:top w:val="nil"/>
              <w:left w:val="nil"/>
              <w:bottom w:val="single" w:sz="4" w:space="0" w:color="auto"/>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3</w:t>
            </w:r>
          </w:p>
        </w:tc>
        <w:tc>
          <w:tcPr>
            <w:tcW w:w="1005" w:type="dxa"/>
            <w:tcBorders>
              <w:top w:val="nil"/>
              <w:left w:val="nil"/>
              <w:bottom w:val="single" w:sz="4"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600"/>
        </w:trPr>
        <w:tc>
          <w:tcPr>
            <w:tcW w:w="2344" w:type="dxa"/>
            <w:gridSpan w:val="2"/>
            <w:vMerge/>
            <w:tcBorders>
              <w:top w:val="single" w:sz="8" w:space="0" w:color="auto"/>
              <w:left w:val="single" w:sz="8" w:space="0" w:color="auto"/>
              <w:bottom w:val="nil"/>
              <w:right w:val="single" w:sz="8" w:space="0" w:color="000000"/>
            </w:tcBorders>
            <w:vAlign w:val="center"/>
            <w:hideMark/>
          </w:tcPr>
          <w:p w:rsidR="00DA6131" w:rsidRPr="004011C8" w:rsidRDefault="00DA6131" w:rsidP="00DE493B">
            <w:pPr>
              <w:rPr>
                <w:b/>
                <w:bCs/>
                <w:color w:val="000000"/>
                <w:lang w:val="uk-UA"/>
              </w:rPr>
            </w:pPr>
          </w:p>
        </w:tc>
        <w:tc>
          <w:tcPr>
            <w:tcW w:w="5301" w:type="dxa"/>
            <w:tcBorders>
              <w:top w:val="nil"/>
              <w:left w:val="nil"/>
              <w:bottom w:val="nil"/>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Використання цитат, афоризмів для емоційного забарвлення тексту</w:t>
            </w:r>
          </w:p>
        </w:tc>
        <w:tc>
          <w:tcPr>
            <w:tcW w:w="838" w:type="dxa"/>
            <w:tcBorders>
              <w:top w:val="nil"/>
              <w:left w:val="nil"/>
              <w:bottom w:val="nil"/>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1</w:t>
            </w:r>
          </w:p>
        </w:tc>
        <w:tc>
          <w:tcPr>
            <w:tcW w:w="1005" w:type="dxa"/>
            <w:tcBorders>
              <w:top w:val="nil"/>
              <w:left w:val="nil"/>
              <w:bottom w:val="nil"/>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330"/>
        </w:trPr>
        <w:tc>
          <w:tcPr>
            <w:tcW w:w="2344" w:type="dxa"/>
            <w:gridSpan w:val="2"/>
            <w:vMerge/>
            <w:tcBorders>
              <w:top w:val="single" w:sz="8" w:space="0" w:color="auto"/>
              <w:left w:val="single" w:sz="8" w:space="0" w:color="auto"/>
              <w:bottom w:val="nil"/>
              <w:right w:val="single" w:sz="8" w:space="0" w:color="000000"/>
            </w:tcBorders>
            <w:vAlign w:val="center"/>
            <w:hideMark/>
          </w:tcPr>
          <w:p w:rsidR="00DA6131" w:rsidRPr="004011C8" w:rsidRDefault="00DA6131" w:rsidP="00DE493B">
            <w:pPr>
              <w:rPr>
                <w:b/>
                <w:bCs/>
                <w:color w:val="000000"/>
                <w:lang w:val="uk-UA"/>
              </w:rPr>
            </w:pPr>
          </w:p>
        </w:tc>
        <w:tc>
          <w:tcPr>
            <w:tcW w:w="5301" w:type="dxa"/>
            <w:tcBorders>
              <w:top w:val="single" w:sz="4" w:space="0" w:color="auto"/>
              <w:left w:val="nil"/>
              <w:bottom w:val="nil"/>
              <w:right w:val="single" w:sz="8" w:space="0" w:color="auto"/>
            </w:tcBorders>
            <w:shd w:val="clear" w:color="000000" w:fill="FFFFFF"/>
            <w:vAlign w:val="center"/>
            <w:hideMark/>
          </w:tcPr>
          <w:p w:rsidR="00DA6131" w:rsidRPr="004011C8" w:rsidRDefault="00DA6131" w:rsidP="00DE493B">
            <w:pPr>
              <w:rPr>
                <w:color w:val="000000"/>
                <w:lang w:val="uk-UA"/>
              </w:rPr>
            </w:pPr>
            <w:r w:rsidRPr="004011C8">
              <w:rPr>
                <w:color w:val="000000"/>
                <w:lang w:val="uk-UA"/>
              </w:rPr>
              <w:t>Наявність резюме з заняття</w:t>
            </w:r>
          </w:p>
        </w:tc>
        <w:tc>
          <w:tcPr>
            <w:tcW w:w="838" w:type="dxa"/>
            <w:tcBorders>
              <w:top w:val="single" w:sz="4" w:space="0" w:color="auto"/>
              <w:left w:val="nil"/>
              <w:bottom w:val="nil"/>
              <w:right w:val="single" w:sz="8" w:space="0" w:color="auto"/>
            </w:tcBorders>
            <w:shd w:val="clear" w:color="auto" w:fill="auto"/>
            <w:noWrap/>
            <w:vAlign w:val="center"/>
            <w:hideMark/>
          </w:tcPr>
          <w:p w:rsidR="00DA6131" w:rsidRPr="004011C8" w:rsidRDefault="00DA6131" w:rsidP="00DE493B">
            <w:pPr>
              <w:jc w:val="center"/>
              <w:rPr>
                <w:color w:val="000000"/>
                <w:lang w:val="uk-UA"/>
              </w:rPr>
            </w:pPr>
            <w:r w:rsidRPr="004011C8">
              <w:rPr>
                <w:color w:val="000000"/>
                <w:lang w:val="uk-UA"/>
              </w:rPr>
              <w:t>1</w:t>
            </w:r>
          </w:p>
        </w:tc>
        <w:tc>
          <w:tcPr>
            <w:tcW w:w="1005" w:type="dxa"/>
            <w:tcBorders>
              <w:top w:val="single" w:sz="4" w:space="0" w:color="auto"/>
              <w:left w:val="nil"/>
              <w:bottom w:val="nil"/>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r w:rsidR="00DA6131" w:rsidRPr="004011C8" w:rsidTr="00DE493B">
        <w:trPr>
          <w:trHeight w:val="315"/>
        </w:trPr>
        <w:tc>
          <w:tcPr>
            <w:tcW w:w="2344"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A6131" w:rsidRPr="004011C8" w:rsidRDefault="00DA6131" w:rsidP="00DE493B">
            <w:pPr>
              <w:rPr>
                <w:b/>
                <w:bCs/>
                <w:color w:val="000000"/>
                <w:lang w:val="uk-UA"/>
              </w:rPr>
            </w:pPr>
            <w:r w:rsidRPr="004011C8">
              <w:rPr>
                <w:b/>
                <w:bCs/>
                <w:color w:val="000000"/>
                <w:lang w:val="uk-UA"/>
              </w:rPr>
              <w:t>Всього</w:t>
            </w:r>
          </w:p>
        </w:tc>
        <w:tc>
          <w:tcPr>
            <w:tcW w:w="5301" w:type="dxa"/>
            <w:tcBorders>
              <w:top w:val="single" w:sz="8" w:space="0" w:color="auto"/>
              <w:left w:val="nil"/>
              <w:bottom w:val="single" w:sz="8" w:space="0" w:color="auto"/>
              <w:right w:val="nil"/>
            </w:tcBorders>
            <w:shd w:val="clear" w:color="000000" w:fill="FFFFFF"/>
            <w:vAlign w:val="center"/>
            <w:hideMark/>
          </w:tcPr>
          <w:p w:rsidR="00DA6131" w:rsidRPr="004011C8" w:rsidRDefault="00DA6131" w:rsidP="00DE493B">
            <w:pPr>
              <w:rPr>
                <w:color w:val="000000"/>
                <w:lang w:val="uk-UA"/>
              </w:rPr>
            </w:pPr>
            <w:r w:rsidRPr="004011C8">
              <w:rPr>
                <w:color w:val="000000"/>
                <w:lang w:val="uk-UA"/>
              </w:rPr>
              <w:t> </w:t>
            </w:r>
          </w:p>
        </w:tc>
        <w:tc>
          <w:tcPr>
            <w:tcW w:w="838" w:type="dxa"/>
            <w:tcBorders>
              <w:top w:val="single" w:sz="8" w:space="0" w:color="auto"/>
              <w:left w:val="single" w:sz="8" w:space="0" w:color="auto"/>
              <w:bottom w:val="single" w:sz="8" w:space="0" w:color="auto"/>
              <w:right w:val="nil"/>
            </w:tcBorders>
            <w:shd w:val="clear" w:color="auto" w:fill="auto"/>
            <w:noWrap/>
            <w:vAlign w:val="center"/>
            <w:hideMark/>
          </w:tcPr>
          <w:p w:rsidR="00DA6131" w:rsidRPr="004011C8" w:rsidRDefault="00DA6131" w:rsidP="00DE493B">
            <w:pPr>
              <w:jc w:val="center"/>
              <w:rPr>
                <w:b/>
                <w:bCs/>
                <w:color w:val="000000"/>
                <w:lang w:val="uk-UA"/>
              </w:rPr>
            </w:pPr>
            <w:r w:rsidRPr="004011C8">
              <w:rPr>
                <w:b/>
                <w:bCs/>
                <w:color w:val="000000"/>
                <w:lang w:val="uk-UA"/>
              </w:rPr>
              <w:t>100</w:t>
            </w:r>
          </w:p>
        </w:tc>
        <w:tc>
          <w:tcPr>
            <w:tcW w:w="100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DA6131" w:rsidRPr="004011C8" w:rsidRDefault="00DA6131" w:rsidP="00DE493B">
            <w:pPr>
              <w:rPr>
                <w:color w:val="000000"/>
                <w:lang w:val="uk-UA"/>
              </w:rPr>
            </w:pPr>
            <w:r w:rsidRPr="004011C8">
              <w:rPr>
                <w:color w:val="000000"/>
                <w:lang w:val="uk-UA"/>
              </w:rPr>
              <w:t> </w:t>
            </w:r>
          </w:p>
        </w:tc>
      </w:tr>
    </w:tbl>
    <w:p w:rsidR="00DA6131" w:rsidRPr="004011C8" w:rsidRDefault="00DA6131" w:rsidP="00DA6131">
      <w:pPr>
        <w:autoSpaceDE w:val="0"/>
        <w:autoSpaceDN w:val="0"/>
        <w:adjustRightInd w:val="0"/>
        <w:rPr>
          <w:b/>
          <w:sz w:val="28"/>
          <w:szCs w:val="28"/>
          <w:lang w:val="uk-UA"/>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1"/>
        <w:gridCol w:w="4962"/>
      </w:tblGrid>
      <w:tr w:rsidR="00DA6131" w:rsidRPr="004011C8" w:rsidTr="00DE493B">
        <w:tc>
          <w:tcPr>
            <w:tcW w:w="4531" w:type="dxa"/>
          </w:tcPr>
          <w:p w:rsidR="00DA6131" w:rsidRPr="00A01192" w:rsidRDefault="00DA6131" w:rsidP="00DE493B">
            <w:pPr>
              <w:autoSpaceDE w:val="0"/>
              <w:autoSpaceDN w:val="0"/>
              <w:adjustRightInd w:val="0"/>
              <w:jc w:val="center"/>
              <w:rPr>
                <w:szCs w:val="28"/>
                <w:lang w:val="uk-UA"/>
              </w:rPr>
            </w:pPr>
            <w:r w:rsidRPr="00A01192">
              <w:rPr>
                <w:szCs w:val="28"/>
                <w:lang w:val="uk-UA"/>
              </w:rPr>
              <w:t xml:space="preserve">Позитивні риси </w:t>
            </w:r>
          </w:p>
          <w:p w:rsidR="00DA6131" w:rsidRPr="00A01192" w:rsidRDefault="00DA6131" w:rsidP="00DE493B">
            <w:pPr>
              <w:autoSpaceDE w:val="0"/>
              <w:autoSpaceDN w:val="0"/>
              <w:adjustRightInd w:val="0"/>
              <w:jc w:val="center"/>
              <w:rPr>
                <w:szCs w:val="28"/>
                <w:lang w:val="uk-UA"/>
              </w:rPr>
            </w:pPr>
            <w:r w:rsidRPr="00A01192">
              <w:rPr>
                <w:szCs w:val="28"/>
                <w:lang w:val="uk-UA"/>
              </w:rPr>
              <w:t>дистанційного курсу</w:t>
            </w:r>
          </w:p>
        </w:tc>
        <w:tc>
          <w:tcPr>
            <w:tcW w:w="4962" w:type="dxa"/>
          </w:tcPr>
          <w:p w:rsidR="00DA6131" w:rsidRPr="00A01192" w:rsidRDefault="00DA6131" w:rsidP="00DE493B">
            <w:pPr>
              <w:autoSpaceDE w:val="0"/>
              <w:autoSpaceDN w:val="0"/>
              <w:adjustRightInd w:val="0"/>
              <w:jc w:val="center"/>
              <w:rPr>
                <w:szCs w:val="28"/>
                <w:lang w:val="uk-UA"/>
              </w:rPr>
            </w:pPr>
            <w:r w:rsidRPr="00A01192">
              <w:rPr>
                <w:szCs w:val="28"/>
                <w:lang w:val="uk-UA"/>
              </w:rPr>
              <w:t>Зауваження та недоліки</w:t>
            </w:r>
          </w:p>
        </w:tc>
      </w:tr>
      <w:tr w:rsidR="00DA6131" w:rsidRPr="004011C8" w:rsidTr="00DE493B">
        <w:trPr>
          <w:trHeight w:val="629"/>
        </w:trPr>
        <w:tc>
          <w:tcPr>
            <w:tcW w:w="4531" w:type="dxa"/>
          </w:tcPr>
          <w:p w:rsidR="00DA6131" w:rsidRPr="00A01192" w:rsidRDefault="00DA6131" w:rsidP="00DE493B">
            <w:pPr>
              <w:autoSpaceDE w:val="0"/>
              <w:autoSpaceDN w:val="0"/>
              <w:adjustRightInd w:val="0"/>
              <w:rPr>
                <w:szCs w:val="20"/>
                <w:lang w:val="uk-UA"/>
              </w:rPr>
            </w:pPr>
          </w:p>
        </w:tc>
        <w:tc>
          <w:tcPr>
            <w:tcW w:w="4962" w:type="dxa"/>
          </w:tcPr>
          <w:p w:rsidR="00DA6131" w:rsidRPr="00A01192" w:rsidRDefault="00DA6131" w:rsidP="00DE493B">
            <w:pPr>
              <w:autoSpaceDE w:val="0"/>
              <w:autoSpaceDN w:val="0"/>
              <w:adjustRightInd w:val="0"/>
              <w:rPr>
                <w:szCs w:val="28"/>
                <w:lang w:val="uk-UA"/>
              </w:rPr>
            </w:pPr>
          </w:p>
        </w:tc>
      </w:tr>
    </w:tbl>
    <w:p w:rsidR="00DA6131" w:rsidRPr="004011C8" w:rsidRDefault="00DA6131" w:rsidP="00DA6131">
      <w:pPr>
        <w:autoSpaceDE w:val="0"/>
        <w:autoSpaceDN w:val="0"/>
        <w:adjustRightInd w:val="0"/>
        <w:ind w:left="5670"/>
        <w:rPr>
          <w:sz w:val="28"/>
          <w:szCs w:val="28"/>
          <w:lang w:val="uk-UA"/>
        </w:rPr>
      </w:pPr>
    </w:p>
    <w:p w:rsidR="00DA6131" w:rsidRDefault="00DA6131" w:rsidP="008B48F9">
      <w:pPr>
        <w:autoSpaceDE w:val="0"/>
        <w:autoSpaceDN w:val="0"/>
        <w:adjustRightInd w:val="0"/>
        <w:jc w:val="center"/>
        <w:rPr>
          <w:sz w:val="28"/>
          <w:szCs w:val="28"/>
          <w:lang w:val="uk-UA"/>
        </w:rPr>
      </w:pPr>
    </w:p>
    <w:sectPr w:rsidR="00DA6131" w:rsidSect="00D70202">
      <w:headerReference w:type="default" r:id="rId12"/>
      <w:pgSz w:w="11906" w:h="16838" w:code="9"/>
      <w:pgMar w:top="1134" w:right="567" w:bottom="1134" w:left="1701" w:header="284"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4A67" w:rsidRDefault="00034A67" w:rsidP="006A71AA">
      <w:r>
        <w:separator/>
      </w:r>
    </w:p>
  </w:endnote>
  <w:endnote w:type="continuationSeparator" w:id="0">
    <w:p w:rsidR="00034A67" w:rsidRDefault="00034A67" w:rsidP="006A7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ntiqua">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B22" w:rsidRDefault="003F24C0">
    <w:pPr>
      <w:pStyle w:val="a8"/>
      <w:framePr w:wrap="around" w:vAnchor="text" w:hAnchor="margin" w:xAlign="right" w:y="1"/>
      <w:rPr>
        <w:rStyle w:val="af2"/>
      </w:rPr>
    </w:pPr>
    <w:r>
      <w:rPr>
        <w:rStyle w:val="af2"/>
      </w:rPr>
      <w:fldChar w:fldCharType="begin"/>
    </w:r>
    <w:r w:rsidR="004D2B22">
      <w:rPr>
        <w:rStyle w:val="af2"/>
      </w:rPr>
      <w:instrText xml:space="preserve">PAGE  </w:instrText>
    </w:r>
    <w:r>
      <w:rPr>
        <w:rStyle w:val="af2"/>
      </w:rPr>
      <w:fldChar w:fldCharType="end"/>
    </w:r>
  </w:p>
  <w:p w:rsidR="004D2B22" w:rsidRDefault="004D2B22">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4A67" w:rsidRDefault="00034A67" w:rsidP="006A71AA">
      <w:r>
        <w:separator/>
      </w:r>
    </w:p>
  </w:footnote>
  <w:footnote w:type="continuationSeparator" w:id="0">
    <w:p w:rsidR="00034A67" w:rsidRDefault="00034A67" w:rsidP="006A7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B22" w:rsidRDefault="003F24C0">
    <w:pPr>
      <w:pStyle w:val="a6"/>
      <w:framePr w:wrap="around" w:vAnchor="text" w:hAnchor="margin" w:xAlign="center" w:y="1"/>
      <w:rPr>
        <w:rStyle w:val="af2"/>
      </w:rPr>
    </w:pPr>
    <w:r>
      <w:rPr>
        <w:rStyle w:val="af2"/>
      </w:rPr>
      <w:fldChar w:fldCharType="begin"/>
    </w:r>
    <w:r w:rsidR="004D2B22">
      <w:rPr>
        <w:rStyle w:val="af2"/>
      </w:rPr>
      <w:instrText xml:space="preserve">PAGE  </w:instrText>
    </w:r>
    <w:r>
      <w:rPr>
        <w:rStyle w:val="af2"/>
      </w:rPr>
      <w:fldChar w:fldCharType="end"/>
    </w:r>
  </w:p>
  <w:p w:rsidR="004D2B22" w:rsidRDefault="004D2B22">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12190"/>
      <w:docPartObj>
        <w:docPartGallery w:val="Page Numbers (Top of Page)"/>
        <w:docPartUnique/>
      </w:docPartObj>
    </w:sdtPr>
    <w:sdtEndPr/>
    <w:sdtContent>
      <w:p w:rsidR="004D2B22" w:rsidRDefault="003F24C0">
        <w:pPr>
          <w:pStyle w:val="a6"/>
          <w:jc w:val="center"/>
        </w:pPr>
        <w:r>
          <w:fldChar w:fldCharType="begin"/>
        </w:r>
        <w:r w:rsidR="004D2B22">
          <w:instrText xml:space="preserve"> PAGE   \* MERGEFORMAT </w:instrText>
        </w:r>
        <w:r>
          <w:fldChar w:fldCharType="separate"/>
        </w:r>
        <w:r w:rsidR="00714320">
          <w:rPr>
            <w:noProof/>
          </w:rPr>
          <w:t>2</w:t>
        </w:r>
        <w:r>
          <w:rPr>
            <w:noProof/>
          </w:rPr>
          <w:fldChar w:fldCharType="end"/>
        </w:r>
      </w:p>
    </w:sdtContent>
  </w:sdt>
  <w:p w:rsidR="004D2B22" w:rsidRPr="002612EB" w:rsidRDefault="002612EB" w:rsidP="002612EB">
    <w:pPr>
      <w:pStyle w:val="a6"/>
      <w:jc w:val="right"/>
      <w:rPr>
        <w:lang w:val="uk-UA"/>
      </w:rPr>
    </w:pPr>
    <w:r>
      <w:rPr>
        <w:lang w:val="uk-UA"/>
      </w:rPr>
      <w:t>продовження додатку</w:t>
    </w:r>
    <w:r w:rsidR="00742AFB">
      <w:rPr>
        <w:lang w:val="uk-UA"/>
      </w:rPr>
      <w:t xml:space="preserve">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831423"/>
      <w:docPartObj>
        <w:docPartGallery w:val="Page Numbers (Top of Page)"/>
        <w:docPartUnique/>
      </w:docPartObj>
    </w:sdtPr>
    <w:sdtEndPr/>
    <w:sdtContent>
      <w:p w:rsidR="00742AFB" w:rsidRDefault="00742AFB">
        <w:pPr>
          <w:pStyle w:val="a6"/>
          <w:jc w:val="center"/>
        </w:pPr>
        <w:r>
          <w:fldChar w:fldCharType="begin"/>
        </w:r>
        <w:r>
          <w:instrText xml:space="preserve"> PAGE   \* MERGEFORMAT </w:instrText>
        </w:r>
        <w:r>
          <w:fldChar w:fldCharType="separate"/>
        </w:r>
        <w:r w:rsidR="00714320">
          <w:rPr>
            <w:noProof/>
          </w:rPr>
          <w:t>3</w:t>
        </w:r>
        <w:r>
          <w:rPr>
            <w:noProof/>
          </w:rPr>
          <w:fldChar w:fldCharType="end"/>
        </w:r>
      </w:p>
    </w:sdtContent>
  </w:sdt>
  <w:p w:rsidR="00900629" w:rsidRPr="00742AFB" w:rsidRDefault="00742AFB" w:rsidP="00742AFB">
    <w:pPr>
      <w:pStyle w:val="a6"/>
      <w:ind w:left="5245"/>
      <w:rPr>
        <w:lang w:val="uk-UA"/>
      </w:rPr>
    </w:pPr>
    <w:r>
      <w:rPr>
        <w:lang w:val="uk-UA"/>
      </w:rPr>
      <w:t>продовження додатку до Положення</w:t>
    </w:r>
    <w:r>
      <w:rPr>
        <w:lang w:val="uk-UA"/>
      </w:rPr>
      <w:br/>
      <w:t>про конкурс на кращий дистанційний курс</w:t>
    </w:r>
    <w:r>
      <w:rPr>
        <w:lang w:val="uk-UA"/>
      </w:rPr>
      <w:br/>
    </w:r>
    <w:r w:rsidR="00D70202" w:rsidRPr="00D70202">
      <w:rPr>
        <w:lang w:val="uk-UA"/>
      </w:rPr>
      <w:t>у 2026/2027 навчальному році</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7054F"/>
    <w:multiLevelType w:val="hybridMultilevel"/>
    <w:tmpl w:val="9E769498"/>
    <w:lvl w:ilvl="0" w:tplc="1C565B40">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185636"/>
    <w:multiLevelType w:val="hybridMultilevel"/>
    <w:tmpl w:val="17C8A4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AF727F"/>
    <w:multiLevelType w:val="multilevel"/>
    <w:tmpl w:val="92F42AEE"/>
    <w:lvl w:ilvl="0">
      <w:start w:val="1"/>
      <w:numFmt w:val="decimal"/>
      <w:lvlText w:val="%1."/>
      <w:lvlJc w:val="left"/>
      <w:pPr>
        <w:ind w:left="720" w:hanging="360"/>
      </w:pPr>
      <w:rPr>
        <w:rFonts w:cs="Times New Roman"/>
        <w:b w:val="0"/>
        <w:sz w:val="28"/>
        <w:szCs w:val="28"/>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1E9619E1"/>
    <w:multiLevelType w:val="hybridMultilevel"/>
    <w:tmpl w:val="F1EA2B3E"/>
    <w:lvl w:ilvl="0" w:tplc="628CED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EDF006B"/>
    <w:multiLevelType w:val="hybridMultilevel"/>
    <w:tmpl w:val="220A4628"/>
    <w:lvl w:ilvl="0" w:tplc="22B01578">
      <w:start w:val="2"/>
      <w:numFmt w:val="bullet"/>
      <w:lvlText w:val="-"/>
      <w:lvlJc w:val="left"/>
      <w:pPr>
        <w:ind w:left="1080" w:hanging="360"/>
      </w:pPr>
      <w:rPr>
        <w:rFonts w:ascii="Times New Roman" w:eastAsia="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21225810"/>
    <w:multiLevelType w:val="hybridMultilevel"/>
    <w:tmpl w:val="96EA0716"/>
    <w:lvl w:ilvl="0" w:tplc="6DFA97B6">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9B5A19"/>
    <w:multiLevelType w:val="hybridMultilevel"/>
    <w:tmpl w:val="5F6E8FB8"/>
    <w:lvl w:ilvl="0" w:tplc="E9EA32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0B83401"/>
    <w:multiLevelType w:val="hybridMultilevel"/>
    <w:tmpl w:val="5EB0F056"/>
    <w:lvl w:ilvl="0" w:tplc="44AAA8D2">
      <w:start w:val="1"/>
      <w:numFmt w:val="bullet"/>
      <w:lvlText w:val=""/>
      <w:lvlJc w:val="left"/>
      <w:pPr>
        <w:tabs>
          <w:tab w:val="num" w:pos="1279"/>
        </w:tabs>
        <w:ind w:left="1279" w:firstLine="0"/>
      </w:pPr>
      <w:rPr>
        <w:rFonts w:ascii="Symbol" w:hAnsi="Symbol" w:hint="default"/>
      </w:rPr>
    </w:lvl>
    <w:lvl w:ilvl="1" w:tplc="04190019" w:tentative="1">
      <w:start w:val="1"/>
      <w:numFmt w:val="lowerLetter"/>
      <w:lvlText w:val="%2."/>
      <w:lvlJc w:val="left"/>
      <w:pPr>
        <w:tabs>
          <w:tab w:val="num" w:pos="2359"/>
        </w:tabs>
        <w:ind w:left="2359" w:hanging="360"/>
      </w:pPr>
    </w:lvl>
    <w:lvl w:ilvl="2" w:tplc="0419001B" w:tentative="1">
      <w:start w:val="1"/>
      <w:numFmt w:val="lowerRoman"/>
      <w:lvlText w:val="%3."/>
      <w:lvlJc w:val="right"/>
      <w:pPr>
        <w:tabs>
          <w:tab w:val="num" w:pos="3079"/>
        </w:tabs>
        <w:ind w:left="3079" w:hanging="180"/>
      </w:pPr>
    </w:lvl>
    <w:lvl w:ilvl="3" w:tplc="0419000F" w:tentative="1">
      <w:start w:val="1"/>
      <w:numFmt w:val="decimal"/>
      <w:lvlText w:val="%4."/>
      <w:lvlJc w:val="left"/>
      <w:pPr>
        <w:tabs>
          <w:tab w:val="num" w:pos="3799"/>
        </w:tabs>
        <w:ind w:left="3799" w:hanging="360"/>
      </w:pPr>
    </w:lvl>
    <w:lvl w:ilvl="4" w:tplc="04190019" w:tentative="1">
      <w:start w:val="1"/>
      <w:numFmt w:val="lowerLetter"/>
      <w:lvlText w:val="%5."/>
      <w:lvlJc w:val="left"/>
      <w:pPr>
        <w:tabs>
          <w:tab w:val="num" w:pos="4519"/>
        </w:tabs>
        <w:ind w:left="4519" w:hanging="360"/>
      </w:pPr>
    </w:lvl>
    <w:lvl w:ilvl="5" w:tplc="0419001B" w:tentative="1">
      <w:start w:val="1"/>
      <w:numFmt w:val="lowerRoman"/>
      <w:lvlText w:val="%6."/>
      <w:lvlJc w:val="right"/>
      <w:pPr>
        <w:tabs>
          <w:tab w:val="num" w:pos="5239"/>
        </w:tabs>
        <w:ind w:left="5239" w:hanging="180"/>
      </w:pPr>
    </w:lvl>
    <w:lvl w:ilvl="6" w:tplc="0419000F" w:tentative="1">
      <w:start w:val="1"/>
      <w:numFmt w:val="decimal"/>
      <w:lvlText w:val="%7."/>
      <w:lvlJc w:val="left"/>
      <w:pPr>
        <w:tabs>
          <w:tab w:val="num" w:pos="5959"/>
        </w:tabs>
        <w:ind w:left="5959" w:hanging="360"/>
      </w:pPr>
    </w:lvl>
    <w:lvl w:ilvl="7" w:tplc="04190019" w:tentative="1">
      <w:start w:val="1"/>
      <w:numFmt w:val="lowerLetter"/>
      <w:lvlText w:val="%8."/>
      <w:lvlJc w:val="left"/>
      <w:pPr>
        <w:tabs>
          <w:tab w:val="num" w:pos="6679"/>
        </w:tabs>
        <w:ind w:left="6679" w:hanging="360"/>
      </w:pPr>
    </w:lvl>
    <w:lvl w:ilvl="8" w:tplc="0419001B" w:tentative="1">
      <w:start w:val="1"/>
      <w:numFmt w:val="lowerRoman"/>
      <w:lvlText w:val="%9."/>
      <w:lvlJc w:val="right"/>
      <w:pPr>
        <w:tabs>
          <w:tab w:val="num" w:pos="7399"/>
        </w:tabs>
        <w:ind w:left="7399" w:hanging="180"/>
      </w:pPr>
    </w:lvl>
  </w:abstractNum>
  <w:abstractNum w:abstractNumId="8" w15:restartNumberingAfterBreak="0">
    <w:nsid w:val="3DA9448B"/>
    <w:multiLevelType w:val="multilevel"/>
    <w:tmpl w:val="2B943AC8"/>
    <w:lvl w:ilvl="0">
      <w:start w:val="1"/>
      <w:numFmt w:val="decimal"/>
      <w:lvlText w:val="%1."/>
      <w:lvlJc w:val="left"/>
      <w:pPr>
        <w:ind w:left="36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466F41AF"/>
    <w:multiLevelType w:val="multilevel"/>
    <w:tmpl w:val="38E0518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BDF78F8"/>
    <w:multiLevelType w:val="hybridMultilevel"/>
    <w:tmpl w:val="3DC0755E"/>
    <w:lvl w:ilvl="0" w:tplc="0D3C01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DA56CC9"/>
    <w:multiLevelType w:val="hybridMultilevel"/>
    <w:tmpl w:val="3BEE6FEC"/>
    <w:lvl w:ilvl="0" w:tplc="C49AB9CA">
      <w:start w:val="5"/>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53A108CA"/>
    <w:multiLevelType w:val="hybridMultilevel"/>
    <w:tmpl w:val="6646234E"/>
    <w:lvl w:ilvl="0" w:tplc="B7B06C66">
      <w:start w:val="1"/>
      <w:numFmt w:val="decimal"/>
      <w:lvlText w:val="%1."/>
      <w:lvlJc w:val="left"/>
      <w:pPr>
        <w:ind w:left="720" w:hanging="360"/>
      </w:pPr>
      <w:rPr>
        <w:rFonts w:ascii="Times New Roman CYR" w:eastAsia="Times New Roman" w:hAnsi="Times New Roman CYR"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C5B4BB4"/>
    <w:multiLevelType w:val="hybridMultilevel"/>
    <w:tmpl w:val="10A4C722"/>
    <w:lvl w:ilvl="0" w:tplc="A6E093AE">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643C15C0"/>
    <w:multiLevelType w:val="multilevel"/>
    <w:tmpl w:val="D812D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097564"/>
    <w:multiLevelType w:val="hybridMultilevel"/>
    <w:tmpl w:val="A6769FF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D274D5C"/>
    <w:multiLevelType w:val="multilevel"/>
    <w:tmpl w:val="EC4EE9CA"/>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2515E28"/>
    <w:multiLevelType w:val="hybridMultilevel"/>
    <w:tmpl w:val="2392EAB0"/>
    <w:lvl w:ilvl="0" w:tplc="5956C6E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0977A7"/>
    <w:multiLevelType w:val="hybridMultilevel"/>
    <w:tmpl w:val="4F82B19C"/>
    <w:lvl w:ilvl="0" w:tplc="3A4AA3BE">
      <w:start w:val="760"/>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15:restartNumberingAfterBreak="0">
    <w:nsid w:val="76F44E81"/>
    <w:multiLevelType w:val="hybridMultilevel"/>
    <w:tmpl w:val="9E769498"/>
    <w:lvl w:ilvl="0" w:tplc="1C565B40">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776DCC"/>
    <w:multiLevelType w:val="multilevel"/>
    <w:tmpl w:val="29028B66"/>
    <w:lvl w:ilvl="0">
      <w:start w:val="1"/>
      <w:numFmt w:val="decimal"/>
      <w:lvlText w:val="%1."/>
      <w:lvlJc w:val="left"/>
      <w:pPr>
        <w:tabs>
          <w:tab w:val="num" w:pos="360"/>
        </w:tabs>
        <w:ind w:left="360" w:hanging="360"/>
      </w:pPr>
      <w:rPr>
        <w:rFonts w:ascii="Times New Roman" w:eastAsia="Times New Roman" w:hAnsi="Times New Roman" w:cs="Times New Roman"/>
        <w:lang w:val="ru-RU"/>
      </w:rPr>
    </w:lvl>
    <w:lvl w:ilvl="1">
      <w:start w:val="1"/>
      <w:numFmt w:val="decimal"/>
      <w:lvlText w:val="%1.%2."/>
      <w:lvlJc w:val="left"/>
      <w:pPr>
        <w:tabs>
          <w:tab w:val="num" w:pos="858"/>
        </w:tabs>
        <w:ind w:left="858"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15:restartNumberingAfterBreak="0">
    <w:nsid w:val="7CB91334"/>
    <w:multiLevelType w:val="multilevel"/>
    <w:tmpl w:val="9A923790"/>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8"/>
  </w:num>
  <w:num w:numId="2">
    <w:abstractNumId w:val="1"/>
  </w:num>
  <w:num w:numId="3">
    <w:abstractNumId w:val="7"/>
  </w:num>
  <w:num w:numId="4">
    <w:abstractNumId w:val="14"/>
  </w:num>
  <w:num w:numId="5">
    <w:abstractNumId w:val="3"/>
  </w:num>
  <w:num w:numId="6">
    <w:abstractNumId w:val="17"/>
  </w:num>
  <w:num w:numId="7">
    <w:abstractNumId w:val="0"/>
  </w:num>
  <w:num w:numId="8">
    <w:abstractNumId w:val="19"/>
  </w:num>
  <w:num w:numId="9">
    <w:abstractNumId w:val="12"/>
  </w:num>
  <w:num w:numId="10">
    <w:abstractNumId w:val="5"/>
  </w:num>
  <w:num w:numId="11">
    <w:abstractNumId w:val="4"/>
  </w:num>
  <w:num w:numId="12">
    <w:abstractNumId w:val="1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6"/>
  </w:num>
  <w:num w:numId="16">
    <w:abstractNumId w:val="10"/>
  </w:num>
  <w:num w:numId="17">
    <w:abstractNumId w:val="6"/>
  </w:num>
  <w:num w:numId="18">
    <w:abstractNumId w:val="11"/>
  </w:num>
  <w:num w:numId="19">
    <w:abstractNumId w:val="8"/>
  </w:num>
  <w:num w:numId="20">
    <w:abstractNumId w:val="9"/>
  </w:num>
  <w:num w:numId="21">
    <w:abstractNumId w:val="13"/>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16B"/>
    <w:rsid w:val="00003280"/>
    <w:rsid w:val="00014860"/>
    <w:rsid w:val="000330EC"/>
    <w:rsid w:val="000342E2"/>
    <w:rsid w:val="00034A67"/>
    <w:rsid w:val="000356DB"/>
    <w:rsid w:val="000475AC"/>
    <w:rsid w:val="00060E82"/>
    <w:rsid w:val="00061931"/>
    <w:rsid w:val="00064D07"/>
    <w:rsid w:val="00070608"/>
    <w:rsid w:val="00070EF9"/>
    <w:rsid w:val="000743EE"/>
    <w:rsid w:val="00074BDB"/>
    <w:rsid w:val="0007560A"/>
    <w:rsid w:val="0008425A"/>
    <w:rsid w:val="00085638"/>
    <w:rsid w:val="00086E96"/>
    <w:rsid w:val="000920D9"/>
    <w:rsid w:val="000A04C7"/>
    <w:rsid w:val="000A2032"/>
    <w:rsid w:val="000A39A8"/>
    <w:rsid w:val="000A39E0"/>
    <w:rsid w:val="000A3CF4"/>
    <w:rsid w:val="000A7FE8"/>
    <w:rsid w:val="000B0E03"/>
    <w:rsid w:val="000C7975"/>
    <w:rsid w:val="000D7D53"/>
    <w:rsid w:val="000F4EF0"/>
    <w:rsid w:val="000F7E43"/>
    <w:rsid w:val="00105DD9"/>
    <w:rsid w:val="0011412D"/>
    <w:rsid w:val="00116724"/>
    <w:rsid w:val="0013624C"/>
    <w:rsid w:val="001371B2"/>
    <w:rsid w:val="0013739C"/>
    <w:rsid w:val="00140750"/>
    <w:rsid w:val="00143709"/>
    <w:rsid w:val="00150A10"/>
    <w:rsid w:val="001547A9"/>
    <w:rsid w:val="001649C9"/>
    <w:rsid w:val="00171054"/>
    <w:rsid w:val="00173B02"/>
    <w:rsid w:val="00175BCB"/>
    <w:rsid w:val="00190654"/>
    <w:rsid w:val="00190C3C"/>
    <w:rsid w:val="001923BC"/>
    <w:rsid w:val="001928C0"/>
    <w:rsid w:val="001A0119"/>
    <w:rsid w:val="001A210F"/>
    <w:rsid w:val="001A7AB3"/>
    <w:rsid w:val="001B05B0"/>
    <w:rsid w:val="001B270E"/>
    <w:rsid w:val="001B395F"/>
    <w:rsid w:val="001B3EA8"/>
    <w:rsid w:val="001B5C86"/>
    <w:rsid w:val="001C16BF"/>
    <w:rsid w:val="001C4105"/>
    <w:rsid w:val="001E18D2"/>
    <w:rsid w:val="001E4FCE"/>
    <w:rsid w:val="001F02D8"/>
    <w:rsid w:val="001F5D4B"/>
    <w:rsid w:val="0021084A"/>
    <w:rsid w:val="00213480"/>
    <w:rsid w:val="002143A1"/>
    <w:rsid w:val="00217EAF"/>
    <w:rsid w:val="00221947"/>
    <w:rsid w:val="0022236E"/>
    <w:rsid w:val="002271F9"/>
    <w:rsid w:val="0023616B"/>
    <w:rsid w:val="00237242"/>
    <w:rsid w:val="002447D5"/>
    <w:rsid w:val="0024578B"/>
    <w:rsid w:val="00246DB3"/>
    <w:rsid w:val="00250671"/>
    <w:rsid w:val="00253912"/>
    <w:rsid w:val="002555E3"/>
    <w:rsid w:val="002612EB"/>
    <w:rsid w:val="002614FA"/>
    <w:rsid w:val="00266D12"/>
    <w:rsid w:val="00274CAD"/>
    <w:rsid w:val="0027775D"/>
    <w:rsid w:val="002858C9"/>
    <w:rsid w:val="00287570"/>
    <w:rsid w:val="00287FF6"/>
    <w:rsid w:val="00293EEB"/>
    <w:rsid w:val="00297998"/>
    <w:rsid w:val="002A3C91"/>
    <w:rsid w:val="002A3CE1"/>
    <w:rsid w:val="002B08A9"/>
    <w:rsid w:val="002B0EAE"/>
    <w:rsid w:val="002B1202"/>
    <w:rsid w:val="002C643E"/>
    <w:rsid w:val="002D25F5"/>
    <w:rsid w:val="002D7D14"/>
    <w:rsid w:val="002E04F6"/>
    <w:rsid w:val="002E29FD"/>
    <w:rsid w:val="002E5DFD"/>
    <w:rsid w:val="002F7173"/>
    <w:rsid w:val="002F7341"/>
    <w:rsid w:val="00315CC0"/>
    <w:rsid w:val="00317804"/>
    <w:rsid w:val="003216D9"/>
    <w:rsid w:val="00324D4D"/>
    <w:rsid w:val="00331F93"/>
    <w:rsid w:val="00336CFF"/>
    <w:rsid w:val="00340E1B"/>
    <w:rsid w:val="003532FC"/>
    <w:rsid w:val="00355C6C"/>
    <w:rsid w:val="00361870"/>
    <w:rsid w:val="003618CB"/>
    <w:rsid w:val="00381236"/>
    <w:rsid w:val="0038398B"/>
    <w:rsid w:val="00386601"/>
    <w:rsid w:val="003904E5"/>
    <w:rsid w:val="003905A4"/>
    <w:rsid w:val="00395DC2"/>
    <w:rsid w:val="003A6B3B"/>
    <w:rsid w:val="003C556B"/>
    <w:rsid w:val="003C79ED"/>
    <w:rsid w:val="003D0989"/>
    <w:rsid w:val="003D337F"/>
    <w:rsid w:val="003F24C0"/>
    <w:rsid w:val="004011C8"/>
    <w:rsid w:val="0040660B"/>
    <w:rsid w:val="00417010"/>
    <w:rsid w:val="00422439"/>
    <w:rsid w:val="004230FC"/>
    <w:rsid w:val="00440563"/>
    <w:rsid w:val="00451C18"/>
    <w:rsid w:val="00451D33"/>
    <w:rsid w:val="0045705E"/>
    <w:rsid w:val="00461CF7"/>
    <w:rsid w:val="004821BD"/>
    <w:rsid w:val="00483DC4"/>
    <w:rsid w:val="00484F34"/>
    <w:rsid w:val="00494DF9"/>
    <w:rsid w:val="004A3E20"/>
    <w:rsid w:val="004B123C"/>
    <w:rsid w:val="004B30AF"/>
    <w:rsid w:val="004C2AB6"/>
    <w:rsid w:val="004C41B5"/>
    <w:rsid w:val="004C5274"/>
    <w:rsid w:val="004C7320"/>
    <w:rsid w:val="004D1CCC"/>
    <w:rsid w:val="004D2B22"/>
    <w:rsid w:val="004D43D1"/>
    <w:rsid w:val="004E1BFA"/>
    <w:rsid w:val="004E5EC3"/>
    <w:rsid w:val="004E6DB7"/>
    <w:rsid w:val="00501007"/>
    <w:rsid w:val="005027F3"/>
    <w:rsid w:val="005037B7"/>
    <w:rsid w:val="00513FD3"/>
    <w:rsid w:val="00522A01"/>
    <w:rsid w:val="005301F4"/>
    <w:rsid w:val="00532835"/>
    <w:rsid w:val="00533F80"/>
    <w:rsid w:val="0054203A"/>
    <w:rsid w:val="0054321B"/>
    <w:rsid w:val="00551834"/>
    <w:rsid w:val="0055223D"/>
    <w:rsid w:val="00572B22"/>
    <w:rsid w:val="00577A8E"/>
    <w:rsid w:val="005823CD"/>
    <w:rsid w:val="00584ADA"/>
    <w:rsid w:val="00587F5D"/>
    <w:rsid w:val="00590106"/>
    <w:rsid w:val="00596F86"/>
    <w:rsid w:val="005A3836"/>
    <w:rsid w:val="005B1287"/>
    <w:rsid w:val="005C34D3"/>
    <w:rsid w:val="005D3FE7"/>
    <w:rsid w:val="005D5428"/>
    <w:rsid w:val="005D5CAB"/>
    <w:rsid w:val="005E28D4"/>
    <w:rsid w:val="005F23B6"/>
    <w:rsid w:val="005F6FA8"/>
    <w:rsid w:val="00601F09"/>
    <w:rsid w:val="0060798B"/>
    <w:rsid w:val="00607E94"/>
    <w:rsid w:val="00607F64"/>
    <w:rsid w:val="006136C1"/>
    <w:rsid w:val="00627867"/>
    <w:rsid w:val="006319F2"/>
    <w:rsid w:val="006336FF"/>
    <w:rsid w:val="00642A3A"/>
    <w:rsid w:val="00653598"/>
    <w:rsid w:val="006560C5"/>
    <w:rsid w:val="00661572"/>
    <w:rsid w:val="00661B33"/>
    <w:rsid w:val="0066212C"/>
    <w:rsid w:val="00672926"/>
    <w:rsid w:val="00672A18"/>
    <w:rsid w:val="00677D19"/>
    <w:rsid w:val="00683C53"/>
    <w:rsid w:val="00684461"/>
    <w:rsid w:val="0069047E"/>
    <w:rsid w:val="006A3683"/>
    <w:rsid w:val="006A71AA"/>
    <w:rsid w:val="006D2B86"/>
    <w:rsid w:val="006D2C28"/>
    <w:rsid w:val="006D728B"/>
    <w:rsid w:val="006F05E2"/>
    <w:rsid w:val="006F1CDB"/>
    <w:rsid w:val="006F27EC"/>
    <w:rsid w:val="006F3A0B"/>
    <w:rsid w:val="0070165E"/>
    <w:rsid w:val="00701D52"/>
    <w:rsid w:val="00714320"/>
    <w:rsid w:val="0071768C"/>
    <w:rsid w:val="007256A2"/>
    <w:rsid w:val="00742AFB"/>
    <w:rsid w:val="007456B6"/>
    <w:rsid w:val="00746980"/>
    <w:rsid w:val="00746B24"/>
    <w:rsid w:val="00750059"/>
    <w:rsid w:val="007506F1"/>
    <w:rsid w:val="007547B8"/>
    <w:rsid w:val="00754B36"/>
    <w:rsid w:val="00756A5C"/>
    <w:rsid w:val="00756BBC"/>
    <w:rsid w:val="0076218F"/>
    <w:rsid w:val="00786653"/>
    <w:rsid w:val="0079158B"/>
    <w:rsid w:val="0079620A"/>
    <w:rsid w:val="007A5DA9"/>
    <w:rsid w:val="007A66A9"/>
    <w:rsid w:val="007A66DC"/>
    <w:rsid w:val="007B22DB"/>
    <w:rsid w:val="007B3785"/>
    <w:rsid w:val="007B5AC8"/>
    <w:rsid w:val="007C697D"/>
    <w:rsid w:val="007D7300"/>
    <w:rsid w:val="007E4DD8"/>
    <w:rsid w:val="007F0708"/>
    <w:rsid w:val="007F123C"/>
    <w:rsid w:val="007F67A9"/>
    <w:rsid w:val="00800226"/>
    <w:rsid w:val="00801612"/>
    <w:rsid w:val="008046D8"/>
    <w:rsid w:val="00805A2D"/>
    <w:rsid w:val="00811742"/>
    <w:rsid w:val="0081174C"/>
    <w:rsid w:val="00830573"/>
    <w:rsid w:val="008459B6"/>
    <w:rsid w:val="00850156"/>
    <w:rsid w:val="00861650"/>
    <w:rsid w:val="0086328B"/>
    <w:rsid w:val="008736BF"/>
    <w:rsid w:val="00877B7D"/>
    <w:rsid w:val="008866C1"/>
    <w:rsid w:val="008A1915"/>
    <w:rsid w:val="008A516F"/>
    <w:rsid w:val="008A53F3"/>
    <w:rsid w:val="008A7FC0"/>
    <w:rsid w:val="008B28AA"/>
    <w:rsid w:val="008B39E2"/>
    <w:rsid w:val="008B41BF"/>
    <w:rsid w:val="008B48F9"/>
    <w:rsid w:val="008B4A6F"/>
    <w:rsid w:val="008B752C"/>
    <w:rsid w:val="008C1D02"/>
    <w:rsid w:val="008C3973"/>
    <w:rsid w:val="008D3A88"/>
    <w:rsid w:val="008E0494"/>
    <w:rsid w:val="008E0AF8"/>
    <w:rsid w:val="008E2A5B"/>
    <w:rsid w:val="008E528E"/>
    <w:rsid w:val="008E5724"/>
    <w:rsid w:val="00900629"/>
    <w:rsid w:val="0090455F"/>
    <w:rsid w:val="00915F49"/>
    <w:rsid w:val="009169E0"/>
    <w:rsid w:val="00931FD0"/>
    <w:rsid w:val="00935ED8"/>
    <w:rsid w:val="00937267"/>
    <w:rsid w:val="00937983"/>
    <w:rsid w:val="00944A38"/>
    <w:rsid w:val="00947C0D"/>
    <w:rsid w:val="00955199"/>
    <w:rsid w:val="0096111D"/>
    <w:rsid w:val="00961290"/>
    <w:rsid w:val="009618A1"/>
    <w:rsid w:val="00965608"/>
    <w:rsid w:val="0098226E"/>
    <w:rsid w:val="0098251D"/>
    <w:rsid w:val="00984E1D"/>
    <w:rsid w:val="00985E55"/>
    <w:rsid w:val="009A174F"/>
    <w:rsid w:val="009A4807"/>
    <w:rsid w:val="009B232F"/>
    <w:rsid w:val="009B3BF0"/>
    <w:rsid w:val="009C7275"/>
    <w:rsid w:val="009D2C76"/>
    <w:rsid w:val="009D4B20"/>
    <w:rsid w:val="009F70A1"/>
    <w:rsid w:val="009F71AF"/>
    <w:rsid w:val="00A00834"/>
    <w:rsid w:val="00A01192"/>
    <w:rsid w:val="00A06B5E"/>
    <w:rsid w:val="00A076FC"/>
    <w:rsid w:val="00A269E1"/>
    <w:rsid w:val="00A32B16"/>
    <w:rsid w:val="00A33D5F"/>
    <w:rsid w:val="00A42F35"/>
    <w:rsid w:val="00A46784"/>
    <w:rsid w:val="00A46B37"/>
    <w:rsid w:val="00A47C95"/>
    <w:rsid w:val="00A47DCA"/>
    <w:rsid w:val="00A52D33"/>
    <w:rsid w:val="00A533AD"/>
    <w:rsid w:val="00A653EC"/>
    <w:rsid w:val="00A66860"/>
    <w:rsid w:val="00A6749F"/>
    <w:rsid w:val="00A77434"/>
    <w:rsid w:val="00A774E6"/>
    <w:rsid w:val="00A82594"/>
    <w:rsid w:val="00A851A7"/>
    <w:rsid w:val="00A8581E"/>
    <w:rsid w:val="00A86E84"/>
    <w:rsid w:val="00A903CA"/>
    <w:rsid w:val="00A922A1"/>
    <w:rsid w:val="00A92DF9"/>
    <w:rsid w:val="00AA0093"/>
    <w:rsid w:val="00AA6DD4"/>
    <w:rsid w:val="00AB66CC"/>
    <w:rsid w:val="00AD3A09"/>
    <w:rsid w:val="00AD52F7"/>
    <w:rsid w:val="00AE0D49"/>
    <w:rsid w:val="00AF05E3"/>
    <w:rsid w:val="00B00E3F"/>
    <w:rsid w:val="00B144EA"/>
    <w:rsid w:val="00B16135"/>
    <w:rsid w:val="00B24AE5"/>
    <w:rsid w:val="00B34926"/>
    <w:rsid w:val="00B42A95"/>
    <w:rsid w:val="00B46BD9"/>
    <w:rsid w:val="00B6741F"/>
    <w:rsid w:val="00B76C1E"/>
    <w:rsid w:val="00B76C60"/>
    <w:rsid w:val="00B77FBD"/>
    <w:rsid w:val="00B801A5"/>
    <w:rsid w:val="00B938D9"/>
    <w:rsid w:val="00B95C49"/>
    <w:rsid w:val="00B96CDF"/>
    <w:rsid w:val="00BA0F49"/>
    <w:rsid w:val="00BA3DEA"/>
    <w:rsid w:val="00BA71C1"/>
    <w:rsid w:val="00BA749B"/>
    <w:rsid w:val="00BB36AB"/>
    <w:rsid w:val="00BB4DD9"/>
    <w:rsid w:val="00BB5137"/>
    <w:rsid w:val="00BC1197"/>
    <w:rsid w:val="00BC3687"/>
    <w:rsid w:val="00BC4E50"/>
    <w:rsid w:val="00BD5E2A"/>
    <w:rsid w:val="00BE087A"/>
    <w:rsid w:val="00BE31AC"/>
    <w:rsid w:val="00BE3A9C"/>
    <w:rsid w:val="00BF2726"/>
    <w:rsid w:val="00BF31F8"/>
    <w:rsid w:val="00BF3FC4"/>
    <w:rsid w:val="00C0363F"/>
    <w:rsid w:val="00C03A02"/>
    <w:rsid w:val="00C06A68"/>
    <w:rsid w:val="00C12772"/>
    <w:rsid w:val="00C157AE"/>
    <w:rsid w:val="00C22659"/>
    <w:rsid w:val="00C261EA"/>
    <w:rsid w:val="00C361B0"/>
    <w:rsid w:val="00C42EA1"/>
    <w:rsid w:val="00C52EEF"/>
    <w:rsid w:val="00C64BF4"/>
    <w:rsid w:val="00C71D6D"/>
    <w:rsid w:val="00C74D9B"/>
    <w:rsid w:val="00C76AC2"/>
    <w:rsid w:val="00C86939"/>
    <w:rsid w:val="00C93A33"/>
    <w:rsid w:val="00C9695B"/>
    <w:rsid w:val="00C96AB4"/>
    <w:rsid w:val="00CA1A06"/>
    <w:rsid w:val="00CA1B5F"/>
    <w:rsid w:val="00CA2B83"/>
    <w:rsid w:val="00CA4AB8"/>
    <w:rsid w:val="00CA5716"/>
    <w:rsid w:val="00CB12FC"/>
    <w:rsid w:val="00CC2ED3"/>
    <w:rsid w:val="00CC41CC"/>
    <w:rsid w:val="00CC6907"/>
    <w:rsid w:val="00CD2838"/>
    <w:rsid w:val="00CD408D"/>
    <w:rsid w:val="00CD53C1"/>
    <w:rsid w:val="00CE1390"/>
    <w:rsid w:val="00CE14C7"/>
    <w:rsid w:val="00CE3C8B"/>
    <w:rsid w:val="00CF0AD9"/>
    <w:rsid w:val="00CF265F"/>
    <w:rsid w:val="00D002B3"/>
    <w:rsid w:val="00D21BC8"/>
    <w:rsid w:val="00D22987"/>
    <w:rsid w:val="00D4433C"/>
    <w:rsid w:val="00D52D6B"/>
    <w:rsid w:val="00D541A1"/>
    <w:rsid w:val="00D541DD"/>
    <w:rsid w:val="00D54A82"/>
    <w:rsid w:val="00D57E24"/>
    <w:rsid w:val="00D62F04"/>
    <w:rsid w:val="00D63D3B"/>
    <w:rsid w:val="00D70202"/>
    <w:rsid w:val="00D7124B"/>
    <w:rsid w:val="00D72568"/>
    <w:rsid w:val="00D73177"/>
    <w:rsid w:val="00D77639"/>
    <w:rsid w:val="00D83F86"/>
    <w:rsid w:val="00D8694A"/>
    <w:rsid w:val="00DA6131"/>
    <w:rsid w:val="00DA79AF"/>
    <w:rsid w:val="00DB34B0"/>
    <w:rsid w:val="00DC2BF3"/>
    <w:rsid w:val="00DC4967"/>
    <w:rsid w:val="00DD4566"/>
    <w:rsid w:val="00DD4669"/>
    <w:rsid w:val="00E01586"/>
    <w:rsid w:val="00E1359B"/>
    <w:rsid w:val="00E24B43"/>
    <w:rsid w:val="00E36BBC"/>
    <w:rsid w:val="00E469AC"/>
    <w:rsid w:val="00E516FE"/>
    <w:rsid w:val="00E8149C"/>
    <w:rsid w:val="00E84A5C"/>
    <w:rsid w:val="00E906C5"/>
    <w:rsid w:val="00E9373E"/>
    <w:rsid w:val="00E93FF0"/>
    <w:rsid w:val="00E95481"/>
    <w:rsid w:val="00EA0508"/>
    <w:rsid w:val="00EA05FD"/>
    <w:rsid w:val="00EA25F2"/>
    <w:rsid w:val="00EA3524"/>
    <w:rsid w:val="00EA57AE"/>
    <w:rsid w:val="00EB4E89"/>
    <w:rsid w:val="00ED323D"/>
    <w:rsid w:val="00ED374D"/>
    <w:rsid w:val="00ED4662"/>
    <w:rsid w:val="00EE42AA"/>
    <w:rsid w:val="00EE493E"/>
    <w:rsid w:val="00EE6CFF"/>
    <w:rsid w:val="00F0048C"/>
    <w:rsid w:val="00F0134C"/>
    <w:rsid w:val="00F01A6A"/>
    <w:rsid w:val="00F02AEF"/>
    <w:rsid w:val="00F07ABF"/>
    <w:rsid w:val="00F1479A"/>
    <w:rsid w:val="00F22D09"/>
    <w:rsid w:val="00F24123"/>
    <w:rsid w:val="00F247D7"/>
    <w:rsid w:val="00F2675A"/>
    <w:rsid w:val="00F43AE9"/>
    <w:rsid w:val="00F43C72"/>
    <w:rsid w:val="00F804F9"/>
    <w:rsid w:val="00F83763"/>
    <w:rsid w:val="00F83B59"/>
    <w:rsid w:val="00F844C1"/>
    <w:rsid w:val="00F84B25"/>
    <w:rsid w:val="00F91F70"/>
    <w:rsid w:val="00FA4BC7"/>
    <w:rsid w:val="00FA55E1"/>
    <w:rsid w:val="00FA6F99"/>
    <w:rsid w:val="00FB1530"/>
    <w:rsid w:val="00FB1FBB"/>
    <w:rsid w:val="00FB289E"/>
    <w:rsid w:val="00FB6182"/>
    <w:rsid w:val="00FB6AD8"/>
    <w:rsid w:val="00FB6E2F"/>
    <w:rsid w:val="00FC4AC8"/>
    <w:rsid w:val="00FD30D8"/>
    <w:rsid w:val="00FD3FE6"/>
    <w:rsid w:val="00FE068B"/>
    <w:rsid w:val="00FE56B7"/>
    <w:rsid w:val="00FF11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F61CB0C-6EE0-473A-8DF9-E472DE086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30573"/>
    <w:rPr>
      <w:sz w:val="24"/>
      <w:szCs w:val="24"/>
      <w:lang w:val="ru-RU" w:eastAsia="ru-RU"/>
    </w:rPr>
  </w:style>
  <w:style w:type="paragraph" w:styleId="3">
    <w:name w:val="heading 3"/>
    <w:basedOn w:val="a"/>
    <w:next w:val="a"/>
    <w:link w:val="30"/>
    <w:semiHidden/>
    <w:unhideWhenUsed/>
    <w:qFormat/>
    <w:rsid w:val="00CA2B83"/>
    <w:pPr>
      <w:keepNext/>
      <w:spacing w:before="240" w:after="60"/>
      <w:outlineLvl w:val="2"/>
    </w:pPr>
    <w:rPr>
      <w:rFonts w:ascii="Cambria" w:hAnsi="Cambria"/>
      <w:b/>
      <w:bCs/>
      <w:sz w:val="26"/>
      <w:szCs w:val="26"/>
    </w:rPr>
  </w:style>
  <w:style w:type="paragraph" w:styleId="8">
    <w:name w:val="heading 8"/>
    <w:basedOn w:val="a"/>
    <w:next w:val="a"/>
    <w:link w:val="80"/>
    <w:qFormat/>
    <w:rsid w:val="00E1359B"/>
    <w:pPr>
      <w:keepNext/>
      <w:jc w:val="center"/>
      <w:outlineLvl w:val="7"/>
    </w:pPr>
    <w:rPr>
      <w:b/>
      <w:sz w:val="26"/>
      <w:szCs w:val="20"/>
    </w:rPr>
  </w:style>
  <w:style w:type="paragraph" w:styleId="9">
    <w:name w:val="heading 9"/>
    <w:basedOn w:val="a"/>
    <w:next w:val="a"/>
    <w:link w:val="90"/>
    <w:semiHidden/>
    <w:unhideWhenUsed/>
    <w:qFormat/>
    <w:rsid w:val="008E2A5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3616B"/>
    <w:rPr>
      <w:strike w:val="0"/>
      <w:dstrike w:val="0"/>
      <w:color w:val="0260D0"/>
      <w:u w:val="none"/>
      <w:effect w:val="none"/>
    </w:rPr>
  </w:style>
  <w:style w:type="character" w:customStyle="1" w:styleId="80">
    <w:name w:val="Заголовок 8 Знак"/>
    <w:link w:val="8"/>
    <w:rsid w:val="00E1359B"/>
    <w:rPr>
      <w:b/>
      <w:sz w:val="26"/>
    </w:rPr>
  </w:style>
  <w:style w:type="paragraph" w:styleId="a4">
    <w:name w:val="Balloon Text"/>
    <w:basedOn w:val="a"/>
    <w:link w:val="a5"/>
    <w:rsid w:val="004C2AB6"/>
    <w:rPr>
      <w:rFonts w:ascii="Tahoma" w:hAnsi="Tahoma" w:cs="Tahoma"/>
      <w:sz w:val="16"/>
      <w:szCs w:val="16"/>
    </w:rPr>
  </w:style>
  <w:style w:type="character" w:customStyle="1" w:styleId="a5">
    <w:name w:val="Текст у виносці Знак"/>
    <w:link w:val="a4"/>
    <w:rsid w:val="004C2AB6"/>
    <w:rPr>
      <w:rFonts w:ascii="Tahoma" w:hAnsi="Tahoma" w:cs="Tahoma"/>
      <w:sz w:val="16"/>
      <w:szCs w:val="16"/>
    </w:rPr>
  </w:style>
  <w:style w:type="paragraph" w:styleId="a6">
    <w:name w:val="header"/>
    <w:basedOn w:val="a"/>
    <w:link w:val="a7"/>
    <w:uiPriority w:val="99"/>
    <w:rsid w:val="006A71AA"/>
    <w:pPr>
      <w:tabs>
        <w:tab w:val="center" w:pos="4677"/>
        <w:tab w:val="right" w:pos="9355"/>
      </w:tabs>
    </w:pPr>
  </w:style>
  <w:style w:type="character" w:customStyle="1" w:styleId="a7">
    <w:name w:val="Верхній колонтитул Знак"/>
    <w:link w:val="a6"/>
    <w:uiPriority w:val="99"/>
    <w:rsid w:val="006A71AA"/>
    <w:rPr>
      <w:sz w:val="24"/>
      <w:szCs w:val="24"/>
    </w:rPr>
  </w:style>
  <w:style w:type="paragraph" w:styleId="a8">
    <w:name w:val="footer"/>
    <w:basedOn w:val="a"/>
    <w:link w:val="a9"/>
    <w:rsid w:val="006A71AA"/>
    <w:pPr>
      <w:tabs>
        <w:tab w:val="center" w:pos="4677"/>
        <w:tab w:val="right" w:pos="9355"/>
      </w:tabs>
    </w:pPr>
  </w:style>
  <w:style w:type="character" w:customStyle="1" w:styleId="a9">
    <w:name w:val="Нижній колонтитул Знак"/>
    <w:link w:val="a8"/>
    <w:rsid w:val="006A71AA"/>
    <w:rPr>
      <w:sz w:val="24"/>
      <w:szCs w:val="24"/>
    </w:rPr>
  </w:style>
  <w:style w:type="character" w:customStyle="1" w:styleId="blue">
    <w:name w:val="blue"/>
    <w:basedOn w:val="a0"/>
    <w:rsid w:val="000356DB"/>
  </w:style>
  <w:style w:type="table" w:styleId="aa">
    <w:name w:val="Table Grid"/>
    <w:basedOn w:val="a1"/>
    <w:uiPriority w:val="59"/>
    <w:rsid w:val="000356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0356DB"/>
    <w:pPr>
      <w:ind w:left="720"/>
      <w:contextualSpacing/>
    </w:pPr>
    <w:rPr>
      <w:lang w:val="uk-UA" w:eastAsia="uk-UA"/>
    </w:rPr>
  </w:style>
  <w:style w:type="paragraph" w:styleId="ac">
    <w:name w:val="Body Text Indent"/>
    <w:basedOn w:val="a"/>
    <w:link w:val="ad"/>
    <w:rsid w:val="00513FD3"/>
    <w:pPr>
      <w:ind w:left="5664"/>
    </w:pPr>
    <w:rPr>
      <w:b/>
      <w:bCs/>
      <w:sz w:val="28"/>
      <w:lang w:val="uk-UA"/>
    </w:rPr>
  </w:style>
  <w:style w:type="character" w:customStyle="1" w:styleId="ad">
    <w:name w:val="Основний текст з відступом Знак"/>
    <w:link w:val="ac"/>
    <w:rsid w:val="00513FD3"/>
    <w:rPr>
      <w:b/>
      <w:bCs/>
      <w:sz w:val="28"/>
      <w:szCs w:val="24"/>
      <w:lang w:val="uk-UA"/>
    </w:rPr>
  </w:style>
  <w:style w:type="paragraph" w:styleId="HTML">
    <w:name w:val="HTML Preformatted"/>
    <w:basedOn w:val="a"/>
    <w:link w:val="HTML0"/>
    <w:rsid w:val="00CE1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ий HTML Знак"/>
    <w:link w:val="HTML"/>
    <w:rsid w:val="00CE14C7"/>
    <w:rPr>
      <w:rFonts w:ascii="Courier New" w:hAnsi="Courier New" w:cs="Courier New"/>
    </w:rPr>
  </w:style>
  <w:style w:type="character" w:customStyle="1" w:styleId="st1">
    <w:name w:val="st1"/>
    <w:basedOn w:val="a0"/>
    <w:rsid w:val="00FB289E"/>
  </w:style>
  <w:style w:type="character" w:customStyle="1" w:styleId="30">
    <w:name w:val="Заголовок 3 Знак"/>
    <w:link w:val="3"/>
    <w:semiHidden/>
    <w:rsid w:val="00CA2B83"/>
    <w:rPr>
      <w:rFonts w:ascii="Cambria" w:eastAsia="Times New Roman" w:hAnsi="Cambria" w:cs="Times New Roman"/>
      <w:b/>
      <w:bCs/>
      <w:sz w:val="26"/>
      <w:szCs w:val="26"/>
    </w:rPr>
  </w:style>
  <w:style w:type="paragraph" w:styleId="ae">
    <w:name w:val="No Spacing"/>
    <w:uiPriority w:val="1"/>
    <w:qFormat/>
    <w:rsid w:val="00CA2B83"/>
    <w:rPr>
      <w:rFonts w:ascii="Calibri" w:eastAsia="Calibri" w:hAnsi="Calibri"/>
      <w:sz w:val="22"/>
      <w:szCs w:val="22"/>
      <w:lang w:eastAsia="en-US"/>
    </w:rPr>
  </w:style>
  <w:style w:type="paragraph" w:customStyle="1" w:styleId="af">
    <w:name w:val="Нормальний текст"/>
    <w:basedOn w:val="a"/>
    <w:rsid w:val="00CA2B83"/>
    <w:pPr>
      <w:spacing w:before="120"/>
      <w:ind w:firstLine="567"/>
    </w:pPr>
    <w:rPr>
      <w:rFonts w:ascii="Antiqua" w:hAnsi="Antiqua"/>
      <w:sz w:val="26"/>
      <w:szCs w:val="20"/>
      <w:lang w:val="uk-UA"/>
    </w:rPr>
  </w:style>
  <w:style w:type="character" w:customStyle="1" w:styleId="googqs-tidbit-0">
    <w:name w:val="goog_qs-tidbit-0"/>
    <w:basedOn w:val="a0"/>
    <w:rsid w:val="00287570"/>
  </w:style>
  <w:style w:type="paragraph" w:styleId="af0">
    <w:name w:val="Body Text"/>
    <w:basedOn w:val="a"/>
    <w:link w:val="af1"/>
    <w:rsid w:val="009D4B20"/>
    <w:pPr>
      <w:spacing w:after="120"/>
    </w:pPr>
  </w:style>
  <w:style w:type="character" w:customStyle="1" w:styleId="af1">
    <w:name w:val="Основний текст Знак"/>
    <w:link w:val="af0"/>
    <w:rsid w:val="009D4B20"/>
    <w:rPr>
      <w:sz w:val="24"/>
      <w:szCs w:val="24"/>
    </w:rPr>
  </w:style>
  <w:style w:type="paragraph" w:customStyle="1" w:styleId="msonormalbullet1gif">
    <w:name w:val="msonormalbullet1.gif"/>
    <w:basedOn w:val="a"/>
    <w:rsid w:val="009D4B20"/>
    <w:pPr>
      <w:spacing w:before="100" w:beforeAutospacing="1" w:after="100" w:afterAutospacing="1"/>
    </w:pPr>
    <w:rPr>
      <w:lang w:val="uk-UA" w:eastAsia="uk-UA"/>
    </w:rPr>
  </w:style>
  <w:style w:type="paragraph" w:customStyle="1" w:styleId="msonormalbullet2gif">
    <w:name w:val="msonormalbullet2.gif"/>
    <w:basedOn w:val="a"/>
    <w:rsid w:val="009D4B20"/>
    <w:pPr>
      <w:spacing w:before="100" w:beforeAutospacing="1" w:after="100" w:afterAutospacing="1"/>
    </w:pPr>
    <w:rPr>
      <w:lang w:val="uk-UA" w:eastAsia="uk-UA"/>
    </w:rPr>
  </w:style>
  <w:style w:type="paragraph" w:customStyle="1" w:styleId="msonormalbullet3gif">
    <w:name w:val="msonormalbullet3.gif"/>
    <w:basedOn w:val="a"/>
    <w:rsid w:val="009D4B20"/>
    <w:pPr>
      <w:spacing w:before="100" w:beforeAutospacing="1" w:after="100" w:afterAutospacing="1"/>
    </w:pPr>
    <w:rPr>
      <w:lang w:val="uk-UA" w:eastAsia="uk-UA"/>
    </w:rPr>
  </w:style>
  <w:style w:type="character" w:customStyle="1" w:styleId="apple-converted-space">
    <w:name w:val="apple-converted-space"/>
    <w:uiPriority w:val="99"/>
    <w:rsid w:val="00F1479A"/>
    <w:rPr>
      <w:rFonts w:ascii="Times New Roman" w:hAnsi="Times New Roman" w:cs="Times New Roman" w:hint="default"/>
    </w:rPr>
  </w:style>
  <w:style w:type="paragraph" w:customStyle="1" w:styleId="rvps4">
    <w:name w:val="rvps4"/>
    <w:basedOn w:val="a"/>
    <w:rsid w:val="00B00E3F"/>
    <w:pPr>
      <w:spacing w:before="100" w:beforeAutospacing="1" w:after="100" w:afterAutospacing="1"/>
    </w:pPr>
  </w:style>
  <w:style w:type="character" w:customStyle="1" w:styleId="rvts6">
    <w:name w:val="rvts6"/>
    <w:rsid w:val="00B00E3F"/>
  </w:style>
  <w:style w:type="character" w:customStyle="1" w:styleId="90">
    <w:name w:val="Заголовок 9 Знак"/>
    <w:link w:val="9"/>
    <w:semiHidden/>
    <w:rsid w:val="008E2A5B"/>
    <w:rPr>
      <w:rFonts w:ascii="Cambria" w:eastAsia="Times New Roman" w:hAnsi="Cambria" w:cs="Times New Roman"/>
      <w:sz w:val="22"/>
      <w:szCs w:val="22"/>
    </w:rPr>
  </w:style>
  <w:style w:type="paragraph" w:customStyle="1" w:styleId="Default">
    <w:name w:val="Default"/>
    <w:rsid w:val="004011C8"/>
    <w:pPr>
      <w:autoSpaceDE w:val="0"/>
      <w:autoSpaceDN w:val="0"/>
      <w:adjustRightInd w:val="0"/>
    </w:pPr>
    <w:rPr>
      <w:rFonts w:eastAsia="Calibri"/>
      <w:color w:val="000000"/>
      <w:sz w:val="24"/>
      <w:szCs w:val="24"/>
      <w:lang w:val="ru-RU" w:eastAsia="en-US"/>
    </w:rPr>
  </w:style>
  <w:style w:type="paragraph" w:styleId="2">
    <w:name w:val="Body Text Indent 2"/>
    <w:basedOn w:val="a"/>
    <w:link w:val="20"/>
    <w:rsid w:val="004011C8"/>
    <w:pPr>
      <w:spacing w:after="120" w:line="480" w:lineRule="auto"/>
      <w:ind w:left="283"/>
    </w:pPr>
  </w:style>
  <w:style w:type="character" w:customStyle="1" w:styleId="20">
    <w:name w:val="Основний текст з відступом 2 Знак"/>
    <w:basedOn w:val="a0"/>
    <w:link w:val="2"/>
    <w:rsid w:val="004011C8"/>
    <w:rPr>
      <w:sz w:val="24"/>
      <w:szCs w:val="24"/>
      <w:lang w:val="ru-RU" w:eastAsia="ru-RU"/>
    </w:rPr>
  </w:style>
  <w:style w:type="character" w:styleId="af2">
    <w:name w:val="page number"/>
    <w:basedOn w:val="a0"/>
    <w:rsid w:val="004011C8"/>
  </w:style>
  <w:style w:type="paragraph" w:styleId="af3">
    <w:name w:val="Plain Text"/>
    <w:basedOn w:val="a"/>
    <w:link w:val="af4"/>
    <w:rsid w:val="004011C8"/>
    <w:rPr>
      <w:rFonts w:ascii="Courier New" w:hAnsi="Courier New"/>
      <w:sz w:val="20"/>
      <w:szCs w:val="20"/>
    </w:rPr>
  </w:style>
  <w:style w:type="character" w:customStyle="1" w:styleId="af4">
    <w:name w:val="Текст Знак"/>
    <w:basedOn w:val="a0"/>
    <w:link w:val="af3"/>
    <w:rsid w:val="004011C8"/>
    <w:rPr>
      <w:rFonts w:ascii="Courier New" w:hAnsi="Courier New"/>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693211">
      <w:bodyDiv w:val="1"/>
      <w:marLeft w:val="0"/>
      <w:marRight w:val="0"/>
      <w:marTop w:val="0"/>
      <w:marBottom w:val="0"/>
      <w:divBdr>
        <w:top w:val="none" w:sz="0" w:space="0" w:color="auto"/>
        <w:left w:val="none" w:sz="0" w:space="0" w:color="auto"/>
        <w:bottom w:val="none" w:sz="0" w:space="0" w:color="auto"/>
        <w:right w:val="none" w:sz="0" w:space="0" w:color="auto"/>
      </w:divBdr>
      <w:divsChild>
        <w:div w:id="1295719256">
          <w:marLeft w:val="0"/>
          <w:marRight w:val="0"/>
          <w:marTop w:val="0"/>
          <w:marBottom w:val="0"/>
          <w:divBdr>
            <w:top w:val="none" w:sz="0" w:space="0" w:color="auto"/>
            <w:left w:val="none" w:sz="0" w:space="0" w:color="auto"/>
            <w:bottom w:val="none" w:sz="0" w:space="0" w:color="auto"/>
            <w:right w:val="none" w:sz="0" w:space="0" w:color="auto"/>
          </w:divBdr>
          <w:divsChild>
            <w:div w:id="1244873341">
              <w:marLeft w:val="0"/>
              <w:marRight w:val="0"/>
              <w:marTop w:val="0"/>
              <w:marBottom w:val="0"/>
              <w:divBdr>
                <w:top w:val="none" w:sz="0" w:space="0" w:color="auto"/>
                <w:left w:val="none" w:sz="0" w:space="0" w:color="auto"/>
                <w:bottom w:val="none" w:sz="0" w:space="0" w:color="auto"/>
                <w:right w:val="none" w:sz="0" w:space="0" w:color="auto"/>
              </w:divBdr>
              <w:divsChild>
                <w:div w:id="397901768">
                  <w:marLeft w:val="0"/>
                  <w:marRight w:val="0"/>
                  <w:marTop w:val="0"/>
                  <w:marBottom w:val="0"/>
                  <w:divBdr>
                    <w:top w:val="none" w:sz="0" w:space="0" w:color="auto"/>
                    <w:left w:val="none" w:sz="0" w:space="0" w:color="auto"/>
                    <w:bottom w:val="none" w:sz="0" w:space="0" w:color="auto"/>
                    <w:right w:val="none" w:sz="0" w:space="0" w:color="auto"/>
                  </w:divBdr>
                  <w:divsChild>
                    <w:div w:id="1213612684">
                      <w:marLeft w:val="0"/>
                      <w:marRight w:val="0"/>
                      <w:marTop w:val="0"/>
                      <w:marBottom w:val="0"/>
                      <w:divBdr>
                        <w:top w:val="none" w:sz="0" w:space="0" w:color="auto"/>
                        <w:left w:val="none" w:sz="0" w:space="0" w:color="auto"/>
                        <w:bottom w:val="none" w:sz="0" w:space="0" w:color="auto"/>
                        <w:right w:val="none" w:sz="0" w:space="0" w:color="auto"/>
                      </w:divBdr>
                      <w:divsChild>
                        <w:div w:id="2093358284">
                          <w:marLeft w:val="0"/>
                          <w:marRight w:val="0"/>
                          <w:marTop w:val="315"/>
                          <w:marBottom w:val="0"/>
                          <w:divBdr>
                            <w:top w:val="none" w:sz="0" w:space="0" w:color="auto"/>
                            <w:left w:val="none" w:sz="0" w:space="0" w:color="auto"/>
                            <w:bottom w:val="none" w:sz="0" w:space="0" w:color="auto"/>
                            <w:right w:val="none" w:sz="0" w:space="0" w:color="auto"/>
                          </w:divBdr>
                          <w:divsChild>
                            <w:div w:id="267348859">
                              <w:marLeft w:val="1980"/>
                              <w:marRight w:val="3810"/>
                              <w:marTop w:val="0"/>
                              <w:marBottom w:val="0"/>
                              <w:divBdr>
                                <w:top w:val="none" w:sz="0" w:space="0" w:color="auto"/>
                                <w:left w:val="none" w:sz="0" w:space="0" w:color="auto"/>
                                <w:bottom w:val="none" w:sz="0" w:space="0" w:color="auto"/>
                                <w:right w:val="none" w:sz="0" w:space="0" w:color="auto"/>
                              </w:divBdr>
                              <w:divsChild>
                                <w:div w:id="359625176">
                                  <w:marLeft w:val="0"/>
                                  <w:marRight w:val="0"/>
                                  <w:marTop w:val="0"/>
                                  <w:marBottom w:val="0"/>
                                  <w:divBdr>
                                    <w:top w:val="none" w:sz="0" w:space="0" w:color="auto"/>
                                    <w:left w:val="none" w:sz="0" w:space="0" w:color="auto"/>
                                    <w:bottom w:val="none" w:sz="0" w:space="0" w:color="auto"/>
                                    <w:right w:val="none" w:sz="0" w:space="0" w:color="auto"/>
                                  </w:divBdr>
                                  <w:divsChild>
                                    <w:div w:id="553010748">
                                      <w:marLeft w:val="0"/>
                                      <w:marRight w:val="0"/>
                                      <w:marTop w:val="0"/>
                                      <w:marBottom w:val="0"/>
                                      <w:divBdr>
                                        <w:top w:val="none" w:sz="0" w:space="0" w:color="auto"/>
                                        <w:left w:val="none" w:sz="0" w:space="0" w:color="auto"/>
                                        <w:bottom w:val="none" w:sz="0" w:space="0" w:color="auto"/>
                                        <w:right w:val="none" w:sz="0" w:space="0" w:color="auto"/>
                                      </w:divBdr>
                                      <w:divsChild>
                                        <w:div w:id="1276060732">
                                          <w:marLeft w:val="0"/>
                                          <w:marRight w:val="0"/>
                                          <w:marTop w:val="0"/>
                                          <w:marBottom w:val="0"/>
                                          <w:divBdr>
                                            <w:top w:val="none" w:sz="0" w:space="0" w:color="auto"/>
                                            <w:left w:val="none" w:sz="0" w:space="0" w:color="auto"/>
                                            <w:bottom w:val="none" w:sz="0" w:space="0" w:color="auto"/>
                                            <w:right w:val="none" w:sz="0" w:space="0" w:color="auto"/>
                                          </w:divBdr>
                                          <w:divsChild>
                                            <w:div w:id="884759854">
                                              <w:marLeft w:val="0"/>
                                              <w:marRight w:val="0"/>
                                              <w:marTop w:val="0"/>
                                              <w:marBottom w:val="0"/>
                                              <w:divBdr>
                                                <w:top w:val="none" w:sz="0" w:space="0" w:color="auto"/>
                                                <w:left w:val="none" w:sz="0" w:space="0" w:color="auto"/>
                                                <w:bottom w:val="none" w:sz="0" w:space="0" w:color="auto"/>
                                                <w:right w:val="none" w:sz="0" w:space="0" w:color="auto"/>
                                              </w:divBdr>
                                              <w:divsChild>
                                                <w:div w:id="36760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195364">
      <w:bodyDiv w:val="1"/>
      <w:marLeft w:val="0"/>
      <w:marRight w:val="0"/>
      <w:marTop w:val="0"/>
      <w:marBottom w:val="0"/>
      <w:divBdr>
        <w:top w:val="none" w:sz="0" w:space="0" w:color="auto"/>
        <w:left w:val="none" w:sz="0" w:space="0" w:color="auto"/>
        <w:bottom w:val="none" w:sz="0" w:space="0" w:color="auto"/>
        <w:right w:val="none" w:sz="0" w:space="0" w:color="auto"/>
      </w:divBdr>
    </w:div>
    <w:div w:id="450635911">
      <w:bodyDiv w:val="1"/>
      <w:marLeft w:val="0"/>
      <w:marRight w:val="0"/>
      <w:marTop w:val="0"/>
      <w:marBottom w:val="0"/>
      <w:divBdr>
        <w:top w:val="none" w:sz="0" w:space="0" w:color="auto"/>
        <w:left w:val="none" w:sz="0" w:space="0" w:color="auto"/>
        <w:bottom w:val="none" w:sz="0" w:space="0" w:color="auto"/>
        <w:right w:val="none" w:sz="0" w:space="0" w:color="auto"/>
      </w:divBdr>
    </w:div>
    <w:div w:id="549414253">
      <w:bodyDiv w:val="1"/>
      <w:marLeft w:val="0"/>
      <w:marRight w:val="0"/>
      <w:marTop w:val="0"/>
      <w:marBottom w:val="0"/>
      <w:divBdr>
        <w:top w:val="none" w:sz="0" w:space="0" w:color="auto"/>
        <w:left w:val="none" w:sz="0" w:space="0" w:color="auto"/>
        <w:bottom w:val="none" w:sz="0" w:space="0" w:color="auto"/>
        <w:right w:val="none" w:sz="0" w:space="0" w:color="auto"/>
      </w:divBdr>
      <w:divsChild>
        <w:div w:id="425080443">
          <w:marLeft w:val="0"/>
          <w:marRight w:val="0"/>
          <w:marTop w:val="0"/>
          <w:marBottom w:val="0"/>
          <w:divBdr>
            <w:top w:val="none" w:sz="0" w:space="0" w:color="auto"/>
            <w:left w:val="none" w:sz="0" w:space="0" w:color="auto"/>
            <w:bottom w:val="none" w:sz="0" w:space="0" w:color="auto"/>
            <w:right w:val="none" w:sz="0" w:space="0" w:color="auto"/>
          </w:divBdr>
          <w:divsChild>
            <w:div w:id="21333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625659">
      <w:bodyDiv w:val="1"/>
      <w:marLeft w:val="0"/>
      <w:marRight w:val="0"/>
      <w:marTop w:val="0"/>
      <w:marBottom w:val="0"/>
      <w:divBdr>
        <w:top w:val="none" w:sz="0" w:space="0" w:color="auto"/>
        <w:left w:val="none" w:sz="0" w:space="0" w:color="auto"/>
        <w:bottom w:val="none" w:sz="0" w:space="0" w:color="auto"/>
        <w:right w:val="none" w:sz="0" w:space="0" w:color="auto"/>
      </w:divBdr>
    </w:div>
    <w:div w:id="795879191">
      <w:bodyDiv w:val="1"/>
      <w:marLeft w:val="0"/>
      <w:marRight w:val="0"/>
      <w:marTop w:val="0"/>
      <w:marBottom w:val="0"/>
      <w:divBdr>
        <w:top w:val="none" w:sz="0" w:space="0" w:color="auto"/>
        <w:left w:val="none" w:sz="0" w:space="0" w:color="auto"/>
        <w:bottom w:val="none" w:sz="0" w:space="0" w:color="auto"/>
        <w:right w:val="none" w:sz="0" w:space="0" w:color="auto"/>
      </w:divBdr>
    </w:div>
    <w:div w:id="805664360">
      <w:bodyDiv w:val="1"/>
      <w:marLeft w:val="0"/>
      <w:marRight w:val="0"/>
      <w:marTop w:val="0"/>
      <w:marBottom w:val="0"/>
      <w:divBdr>
        <w:top w:val="none" w:sz="0" w:space="0" w:color="auto"/>
        <w:left w:val="none" w:sz="0" w:space="0" w:color="auto"/>
        <w:bottom w:val="none" w:sz="0" w:space="0" w:color="auto"/>
        <w:right w:val="none" w:sz="0" w:space="0" w:color="auto"/>
      </w:divBdr>
    </w:div>
    <w:div w:id="856311439">
      <w:bodyDiv w:val="1"/>
      <w:marLeft w:val="0"/>
      <w:marRight w:val="0"/>
      <w:marTop w:val="0"/>
      <w:marBottom w:val="0"/>
      <w:divBdr>
        <w:top w:val="none" w:sz="0" w:space="0" w:color="auto"/>
        <w:left w:val="none" w:sz="0" w:space="0" w:color="auto"/>
        <w:bottom w:val="none" w:sz="0" w:space="0" w:color="auto"/>
        <w:right w:val="none" w:sz="0" w:space="0" w:color="auto"/>
      </w:divBdr>
    </w:div>
    <w:div w:id="1493183961">
      <w:bodyDiv w:val="1"/>
      <w:marLeft w:val="0"/>
      <w:marRight w:val="0"/>
      <w:marTop w:val="0"/>
      <w:marBottom w:val="0"/>
      <w:divBdr>
        <w:top w:val="none" w:sz="0" w:space="0" w:color="auto"/>
        <w:left w:val="none" w:sz="0" w:space="0" w:color="auto"/>
        <w:bottom w:val="none" w:sz="0" w:space="0" w:color="auto"/>
        <w:right w:val="none" w:sz="0" w:space="0" w:color="auto"/>
      </w:divBdr>
    </w:div>
    <w:div w:id="1765149178">
      <w:bodyDiv w:val="1"/>
      <w:marLeft w:val="0"/>
      <w:marRight w:val="0"/>
      <w:marTop w:val="0"/>
      <w:marBottom w:val="0"/>
      <w:divBdr>
        <w:top w:val="none" w:sz="0" w:space="0" w:color="auto"/>
        <w:left w:val="none" w:sz="0" w:space="0" w:color="auto"/>
        <w:bottom w:val="none" w:sz="0" w:space="0" w:color="auto"/>
        <w:right w:val="none" w:sz="0" w:space="0" w:color="auto"/>
      </w:divBdr>
    </w:div>
    <w:div w:id="1779987899">
      <w:bodyDiv w:val="1"/>
      <w:marLeft w:val="0"/>
      <w:marRight w:val="0"/>
      <w:marTop w:val="0"/>
      <w:marBottom w:val="0"/>
      <w:divBdr>
        <w:top w:val="none" w:sz="0" w:space="0" w:color="auto"/>
        <w:left w:val="none" w:sz="0" w:space="0" w:color="auto"/>
        <w:bottom w:val="none" w:sz="0" w:space="0" w:color="auto"/>
        <w:right w:val="none" w:sz="0" w:space="0" w:color="auto"/>
      </w:divBdr>
    </w:div>
    <w:div w:id="1796631145">
      <w:bodyDiv w:val="1"/>
      <w:marLeft w:val="0"/>
      <w:marRight w:val="0"/>
      <w:marTop w:val="0"/>
      <w:marBottom w:val="0"/>
      <w:divBdr>
        <w:top w:val="none" w:sz="0" w:space="0" w:color="auto"/>
        <w:left w:val="none" w:sz="0" w:space="0" w:color="auto"/>
        <w:bottom w:val="none" w:sz="0" w:space="0" w:color="auto"/>
        <w:right w:val="none" w:sz="0" w:space="0" w:color="auto"/>
      </w:divBdr>
    </w:div>
    <w:div w:id="1871650497">
      <w:bodyDiv w:val="1"/>
      <w:marLeft w:val="0"/>
      <w:marRight w:val="0"/>
      <w:marTop w:val="0"/>
      <w:marBottom w:val="0"/>
      <w:divBdr>
        <w:top w:val="none" w:sz="0" w:space="0" w:color="auto"/>
        <w:left w:val="none" w:sz="0" w:space="0" w:color="auto"/>
        <w:bottom w:val="none" w:sz="0" w:space="0" w:color="auto"/>
        <w:right w:val="none" w:sz="0" w:space="0" w:color="auto"/>
      </w:divBdr>
    </w:div>
    <w:div w:id="213073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hneu.edu.u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C9B3B-B3EE-4565-A42C-2410BB351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Pages>
  <Words>8125</Words>
  <Characters>4632</Characters>
  <Application>Microsoft Office Word</Application>
  <DocSecurity>0</DocSecurity>
  <Lines>38</Lines>
  <Paragraphs>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Company>
  <LinksUpToDate>false</LinksUpToDate>
  <CharactersWithSpaces>12732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Kadenko</dc:creator>
  <cp:keywords/>
  <cp:lastModifiedBy>User</cp:lastModifiedBy>
  <cp:revision>41</cp:revision>
  <cp:lastPrinted>2026-08-28T07:59:00Z</cp:lastPrinted>
  <dcterms:created xsi:type="dcterms:W3CDTF">2020-01-13T09:38:00Z</dcterms:created>
  <dcterms:modified xsi:type="dcterms:W3CDTF">2026-08-28T11:48:00Z</dcterms:modified>
</cp:coreProperties>
</file>