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F8" w:rsidRPr="00C61097" w:rsidRDefault="007C5923" w:rsidP="00E83720">
      <w:pPr>
        <w:pStyle w:val="1"/>
        <w:ind w:firstLine="4344"/>
        <w:rPr>
          <w:b w:val="0"/>
          <w:sz w:val="24"/>
          <w:szCs w:val="24"/>
        </w:rPr>
      </w:pPr>
      <w:r w:rsidRPr="00C61097">
        <w:rPr>
          <w:b w:val="0"/>
          <w:sz w:val="24"/>
          <w:szCs w:val="24"/>
        </w:rPr>
        <w:t xml:space="preserve">Додаток </w:t>
      </w:r>
      <w:r w:rsidR="004C35F8" w:rsidRPr="00C61097">
        <w:rPr>
          <w:b w:val="0"/>
          <w:sz w:val="24"/>
          <w:szCs w:val="24"/>
        </w:rPr>
        <w:t>1</w:t>
      </w:r>
    </w:p>
    <w:p w:rsidR="004C35F8" w:rsidRPr="00C61097" w:rsidRDefault="004C35F8" w:rsidP="004C35F8">
      <w:pPr>
        <w:autoSpaceDE w:val="0"/>
        <w:autoSpaceDN w:val="0"/>
        <w:adjustRightInd w:val="0"/>
        <w:ind w:firstLine="5760"/>
        <w:rPr>
          <w:sz w:val="24"/>
          <w:szCs w:val="24"/>
          <w:lang w:val="ru-RU"/>
        </w:rPr>
      </w:pPr>
      <w:r w:rsidRPr="00C61097">
        <w:rPr>
          <w:sz w:val="24"/>
          <w:szCs w:val="24"/>
        </w:rPr>
        <w:t xml:space="preserve">до наказу Департаменту освіти </w:t>
      </w:r>
    </w:p>
    <w:p w:rsidR="004C35F8" w:rsidRPr="00C61097" w:rsidRDefault="004C35F8" w:rsidP="004C35F8">
      <w:pPr>
        <w:autoSpaceDE w:val="0"/>
        <w:autoSpaceDN w:val="0"/>
        <w:adjustRightInd w:val="0"/>
        <w:ind w:firstLine="5760"/>
        <w:rPr>
          <w:sz w:val="24"/>
          <w:szCs w:val="24"/>
        </w:rPr>
      </w:pPr>
      <w:r w:rsidRPr="00C61097">
        <w:rPr>
          <w:sz w:val="24"/>
          <w:szCs w:val="24"/>
        </w:rPr>
        <w:t>Харківської міської ради</w:t>
      </w:r>
    </w:p>
    <w:p w:rsidR="004C35F8" w:rsidRPr="003754EA" w:rsidRDefault="004C35F8" w:rsidP="004C35F8">
      <w:pPr>
        <w:autoSpaceDE w:val="0"/>
        <w:autoSpaceDN w:val="0"/>
        <w:adjustRightInd w:val="0"/>
        <w:ind w:firstLine="5760"/>
        <w:rPr>
          <w:sz w:val="24"/>
          <w:szCs w:val="24"/>
          <w:lang w:val="en-US"/>
        </w:rPr>
      </w:pPr>
      <w:r w:rsidRPr="00C61097">
        <w:rPr>
          <w:sz w:val="24"/>
          <w:szCs w:val="24"/>
        </w:rPr>
        <w:t xml:space="preserve">від  </w:t>
      </w:r>
      <w:r w:rsidR="003754EA">
        <w:rPr>
          <w:sz w:val="24"/>
          <w:szCs w:val="24"/>
          <w:lang w:val="en-US"/>
        </w:rPr>
        <w:t>20.01.</w:t>
      </w:r>
      <w:r w:rsidRPr="00C61097">
        <w:rPr>
          <w:sz w:val="24"/>
          <w:szCs w:val="24"/>
          <w:lang w:val="ru-RU"/>
        </w:rPr>
        <w:t>201</w:t>
      </w:r>
      <w:r w:rsidR="007C5923" w:rsidRPr="00C61097">
        <w:rPr>
          <w:sz w:val="24"/>
          <w:szCs w:val="24"/>
        </w:rPr>
        <w:t>4</w:t>
      </w:r>
      <w:r w:rsidR="003754EA">
        <w:rPr>
          <w:sz w:val="24"/>
          <w:szCs w:val="24"/>
        </w:rPr>
        <w:t xml:space="preserve">  № </w:t>
      </w:r>
      <w:r w:rsidR="003754EA">
        <w:rPr>
          <w:sz w:val="24"/>
          <w:szCs w:val="24"/>
          <w:lang w:val="en-US"/>
        </w:rPr>
        <w:t>12</w:t>
      </w:r>
    </w:p>
    <w:p w:rsidR="002557B6" w:rsidRPr="00B539CF" w:rsidRDefault="002557B6" w:rsidP="004C35F8">
      <w:pPr>
        <w:autoSpaceDE w:val="0"/>
        <w:autoSpaceDN w:val="0"/>
        <w:adjustRightInd w:val="0"/>
        <w:ind w:firstLine="4253"/>
        <w:jc w:val="both"/>
        <w:rPr>
          <w:i/>
          <w:sz w:val="24"/>
          <w:szCs w:val="24"/>
        </w:rPr>
      </w:pPr>
    </w:p>
    <w:p w:rsidR="00A64BEF" w:rsidRPr="00AC1BAC" w:rsidRDefault="00A64BEF" w:rsidP="0005629D">
      <w:pPr>
        <w:jc w:val="center"/>
        <w:rPr>
          <w:bCs/>
        </w:rPr>
      </w:pPr>
      <w:r w:rsidRPr="006271CB">
        <w:rPr>
          <w:b/>
          <w:bCs/>
        </w:rPr>
        <w:t>УМОВИ ПРОВЕДЕННЯ</w:t>
      </w:r>
    </w:p>
    <w:p w:rsidR="002557B6" w:rsidRDefault="0092042F" w:rsidP="0005629D">
      <w:pPr>
        <w:jc w:val="center"/>
        <w:rPr>
          <w:b/>
        </w:rPr>
      </w:pPr>
      <w:r>
        <w:rPr>
          <w:b/>
        </w:rPr>
        <w:t>X</w:t>
      </w:r>
      <w:r w:rsidR="00C61097">
        <w:rPr>
          <w:b/>
        </w:rPr>
        <w:t>І</w:t>
      </w:r>
      <w:r>
        <w:rPr>
          <w:b/>
        </w:rPr>
        <w:t xml:space="preserve"> </w:t>
      </w:r>
      <w:r w:rsidRPr="0092042F">
        <w:rPr>
          <w:b/>
          <w:lang w:val="ru-RU"/>
        </w:rPr>
        <w:t>М</w:t>
      </w:r>
      <w:proofErr w:type="spellStart"/>
      <w:r w:rsidR="00A64BEF" w:rsidRPr="00D36FF9">
        <w:rPr>
          <w:b/>
        </w:rPr>
        <w:t>іського</w:t>
      </w:r>
      <w:proofErr w:type="spellEnd"/>
      <w:r w:rsidR="00A64BEF" w:rsidRPr="00D36FF9">
        <w:rPr>
          <w:b/>
        </w:rPr>
        <w:t xml:space="preserve"> </w:t>
      </w:r>
      <w:r>
        <w:rPr>
          <w:b/>
        </w:rPr>
        <w:t>конкурсу виразного читання</w:t>
      </w:r>
      <w:r w:rsidR="00BA54D1">
        <w:rPr>
          <w:b/>
        </w:rPr>
        <w:t xml:space="preserve"> для учнів 10-</w:t>
      </w:r>
      <w:r w:rsidR="003F55D0">
        <w:rPr>
          <w:b/>
        </w:rPr>
        <w:t xml:space="preserve">11-х </w:t>
      </w:r>
      <w:r w:rsidR="003F55D0" w:rsidRPr="00D92F5D">
        <w:rPr>
          <w:b/>
        </w:rPr>
        <w:t>класів</w:t>
      </w:r>
      <w:r w:rsidR="003F55D0">
        <w:rPr>
          <w:b/>
        </w:rPr>
        <w:t xml:space="preserve"> загальноосвітніх навчальних закладів</w:t>
      </w:r>
      <w:r w:rsidR="0005629D">
        <w:rPr>
          <w:b/>
        </w:rPr>
        <w:t xml:space="preserve"> </w:t>
      </w:r>
      <w:r w:rsidR="00CB013D" w:rsidRPr="00D36FF9">
        <w:rPr>
          <w:b/>
        </w:rPr>
        <w:t>«</w:t>
      </w:r>
      <w:r w:rsidR="007C5923">
        <w:rPr>
          <w:b/>
        </w:rPr>
        <w:t>Кобзареві обрії</w:t>
      </w:r>
      <w:r w:rsidR="00A64BEF" w:rsidRPr="00D36FF9">
        <w:rPr>
          <w:b/>
        </w:rPr>
        <w:t>»</w:t>
      </w:r>
      <w:r>
        <w:rPr>
          <w:b/>
        </w:rPr>
        <w:t>,</w:t>
      </w:r>
    </w:p>
    <w:p w:rsidR="0092042F" w:rsidRDefault="0092042F" w:rsidP="0005629D">
      <w:pPr>
        <w:jc w:val="center"/>
        <w:rPr>
          <w:b/>
        </w:rPr>
      </w:pPr>
      <w:r>
        <w:rPr>
          <w:b/>
        </w:rPr>
        <w:t>присвяченого 2</w:t>
      </w:r>
      <w:r w:rsidR="007C5923">
        <w:rPr>
          <w:b/>
        </w:rPr>
        <w:t>00</w:t>
      </w:r>
      <w:r>
        <w:rPr>
          <w:b/>
        </w:rPr>
        <w:t xml:space="preserve">-річчю від дня народження </w:t>
      </w:r>
      <w:r w:rsidR="007C5923">
        <w:rPr>
          <w:b/>
        </w:rPr>
        <w:t>Т.Г.</w:t>
      </w:r>
      <w:r w:rsidR="0005629D">
        <w:rPr>
          <w:b/>
        </w:rPr>
        <w:t xml:space="preserve"> </w:t>
      </w:r>
      <w:r w:rsidR="007C5923">
        <w:rPr>
          <w:b/>
        </w:rPr>
        <w:t>Шевченка</w:t>
      </w:r>
    </w:p>
    <w:p w:rsidR="00A64BEF" w:rsidRPr="006271CB" w:rsidRDefault="00A64BEF" w:rsidP="0005629D">
      <w:pPr>
        <w:jc w:val="center"/>
        <w:rPr>
          <w:szCs w:val="28"/>
        </w:rPr>
      </w:pPr>
    </w:p>
    <w:p w:rsidR="009A591B" w:rsidRDefault="003E1201" w:rsidP="003E1201">
      <w:pPr>
        <w:pStyle w:val="a3"/>
        <w:ind w:firstLine="720"/>
      </w:pPr>
      <w:r>
        <w:rPr>
          <w:b/>
        </w:rPr>
        <w:t xml:space="preserve">1. </w:t>
      </w:r>
      <w:r w:rsidR="00A64BEF" w:rsidRPr="006271CB">
        <w:rPr>
          <w:b/>
        </w:rPr>
        <w:t>Загальні положення</w:t>
      </w:r>
    </w:p>
    <w:p w:rsidR="009A591B" w:rsidRDefault="009A591B" w:rsidP="007C11FA">
      <w:pPr>
        <w:pStyle w:val="a3"/>
      </w:pPr>
      <w:r>
        <w:t xml:space="preserve">Конкурс </w:t>
      </w:r>
      <w:r w:rsidR="001258AD">
        <w:t xml:space="preserve">виразного читання </w:t>
      </w:r>
      <w:r w:rsidR="00BA54D1">
        <w:t>для учнів 10-</w:t>
      </w:r>
      <w:r w:rsidR="00550F1F">
        <w:t>11</w:t>
      </w:r>
      <w:r w:rsidR="00550F1F" w:rsidRPr="00A22730">
        <w:t>-х класів загальноосвітніх навчальних закладів «</w:t>
      </w:r>
      <w:r w:rsidR="007C5923">
        <w:t>Кобзареві обрії</w:t>
      </w:r>
      <w:r w:rsidR="0046691F">
        <w:t>», присвячений</w:t>
      </w:r>
      <w:r w:rsidR="00550F1F" w:rsidRPr="00A22730">
        <w:t xml:space="preserve"> 2</w:t>
      </w:r>
      <w:r w:rsidR="007C5923">
        <w:t>0</w:t>
      </w:r>
      <w:r w:rsidR="00550F1F" w:rsidRPr="00A22730">
        <w:t xml:space="preserve">0-річчю від дня народження </w:t>
      </w:r>
      <w:r w:rsidR="007C5923">
        <w:t>Т.Г.</w:t>
      </w:r>
      <w:r w:rsidR="007C11FA">
        <w:t xml:space="preserve"> </w:t>
      </w:r>
      <w:r w:rsidR="007C5923">
        <w:t>Шевченка</w:t>
      </w:r>
      <w:r w:rsidR="00550F1F">
        <w:t xml:space="preserve"> </w:t>
      </w:r>
      <w:r w:rsidR="00DB13C5">
        <w:t>(далі Конкурс)</w:t>
      </w:r>
      <w:r w:rsidR="00550F1F">
        <w:t>,</w:t>
      </w:r>
      <w:r w:rsidR="00DB13C5">
        <w:t xml:space="preserve"> </w:t>
      </w:r>
      <w:r>
        <w:t>проводиться Департаментом освіти</w:t>
      </w:r>
      <w:r w:rsidRPr="006271CB">
        <w:t xml:space="preserve"> Харківської міської ради спільно з Харківським гуманітарним університетом </w:t>
      </w:r>
      <w:r>
        <w:t xml:space="preserve">«Народна </w:t>
      </w:r>
      <w:r w:rsidRPr="007C5923">
        <w:t>у</w:t>
      </w:r>
      <w:r w:rsidR="002A62DB" w:rsidRPr="002A62DB">
        <w:t>країнська</w:t>
      </w:r>
      <w:r>
        <w:t xml:space="preserve"> </w:t>
      </w:r>
      <w:r w:rsidRPr="007C5923">
        <w:t>а</w:t>
      </w:r>
      <w:r w:rsidR="00B82A91">
        <w:t>кадемія» в</w:t>
      </w:r>
      <w:r w:rsidRPr="006271CB">
        <w:t xml:space="preserve"> межах Комплексної програми </w:t>
      </w:r>
      <w:r>
        <w:t>розвитку освіти м. Харкова на 2011-2015 роки.</w:t>
      </w:r>
    </w:p>
    <w:p w:rsidR="009A591B" w:rsidRDefault="009A591B" w:rsidP="007C11FA">
      <w:pPr>
        <w:pStyle w:val="a3"/>
      </w:pPr>
      <w:r w:rsidRPr="006271CB">
        <w:t xml:space="preserve">Загальне керівництво </w:t>
      </w:r>
      <w:r>
        <w:t>та організацію Конкурсу здійснює Департамент освіти</w:t>
      </w:r>
      <w:r w:rsidRPr="006271CB">
        <w:t xml:space="preserve"> Харківської міської ради.</w:t>
      </w:r>
    </w:p>
    <w:p w:rsidR="009A591B" w:rsidRPr="009A591B" w:rsidRDefault="009A591B" w:rsidP="007C11FA">
      <w:pPr>
        <w:pStyle w:val="a3"/>
      </w:pPr>
      <w:r w:rsidRPr="009A591B">
        <w:t>Науково-методичне забезпечення Конкурсу здійснюється Харківським гуманітарним університетом «Народна українська академія». Для організації та проведення Конкурсу створюються оргкомітет і журі.</w:t>
      </w:r>
    </w:p>
    <w:p w:rsidR="00254DBA" w:rsidRDefault="00DB13C5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201ADD">
        <w:rPr>
          <w:b w:val="0"/>
          <w:i w:val="0"/>
          <w:sz w:val="28"/>
          <w:szCs w:val="28"/>
        </w:rPr>
        <w:t>Учасниками Конкурсу можуть бути</w:t>
      </w:r>
      <w:r w:rsidR="00BA54D1">
        <w:rPr>
          <w:b w:val="0"/>
          <w:i w:val="0"/>
          <w:sz w:val="28"/>
          <w:szCs w:val="28"/>
        </w:rPr>
        <w:t xml:space="preserve"> учні 10-</w:t>
      </w:r>
      <w:r w:rsidR="00D81F5F" w:rsidRPr="00201ADD">
        <w:rPr>
          <w:b w:val="0"/>
          <w:i w:val="0"/>
          <w:sz w:val="28"/>
          <w:szCs w:val="28"/>
        </w:rPr>
        <w:t>11</w:t>
      </w:r>
      <w:r w:rsidRPr="00201ADD">
        <w:rPr>
          <w:b w:val="0"/>
          <w:i w:val="0"/>
          <w:sz w:val="28"/>
          <w:szCs w:val="28"/>
        </w:rPr>
        <w:t>-х</w:t>
      </w:r>
      <w:r w:rsidR="00D81F5F" w:rsidRPr="00201ADD">
        <w:rPr>
          <w:b w:val="0"/>
          <w:i w:val="0"/>
          <w:sz w:val="28"/>
          <w:szCs w:val="28"/>
        </w:rPr>
        <w:t xml:space="preserve"> класів загальноосвітніх навчальних закладів м. Харкова. Кожен район м. Харкова </w:t>
      </w:r>
      <w:r w:rsidR="00201ADD" w:rsidRPr="00201ADD">
        <w:rPr>
          <w:b w:val="0"/>
          <w:i w:val="0"/>
          <w:sz w:val="28"/>
          <w:szCs w:val="28"/>
        </w:rPr>
        <w:t>може представ</w:t>
      </w:r>
      <w:r w:rsidR="007C5923">
        <w:rPr>
          <w:b w:val="0"/>
          <w:i w:val="0"/>
          <w:sz w:val="28"/>
          <w:szCs w:val="28"/>
        </w:rPr>
        <w:t>ити</w:t>
      </w:r>
      <w:r w:rsidR="00201ADD" w:rsidRPr="00201ADD">
        <w:rPr>
          <w:b w:val="0"/>
          <w:i w:val="0"/>
          <w:sz w:val="28"/>
          <w:szCs w:val="28"/>
        </w:rPr>
        <w:t xml:space="preserve"> </w:t>
      </w:r>
      <w:r w:rsidR="007C5923">
        <w:rPr>
          <w:b w:val="0"/>
          <w:i w:val="0"/>
          <w:sz w:val="28"/>
          <w:szCs w:val="28"/>
        </w:rPr>
        <w:t>до п’яти</w:t>
      </w:r>
      <w:r w:rsidR="00D81F5F" w:rsidRPr="00201ADD">
        <w:rPr>
          <w:b w:val="0"/>
          <w:i w:val="0"/>
          <w:sz w:val="28"/>
          <w:szCs w:val="28"/>
        </w:rPr>
        <w:t xml:space="preserve"> уча</w:t>
      </w:r>
      <w:r w:rsidR="007C5923">
        <w:rPr>
          <w:b w:val="0"/>
          <w:i w:val="0"/>
          <w:sz w:val="28"/>
          <w:szCs w:val="28"/>
        </w:rPr>
        <w:t>сників</w:t>
      </w:r>
      <w:r w:rsidR="000C352A">
        <w:rPr>
          <w:b w:val="0"/>
          <w:i w:val="0"/>
          <w:sz w:val="28"/>
          <w:szCs w:val="28"/>
        </w:rPr>
        <w:t>, навчальні заклади міської мережі – 2</w:t>
      </w:r>
      <w:r w:rsidR="007C11FA">
        <w:rPr>
          <w:b w:val="0"/>
          <w:i w:val="0"/>
          <w:sz w:val="28"/>
          <w:szCs w:val="28"/>
        </w:rPr>
        <w:t>–</w:t>
      </w:r>
      <w:r w:rsidR="000C352A">
        <w:rPr>
          <w:b w:val="0"/>
          <w:i w:val="0"/>
          <w:sz w:val="28"/>
          <w:szCs w:val="28"/>
        </w:rPr>
        <w:t>3 учні</w:t>
      </w:r>
      <w:r w:rsidR="00D81F5F" w:rsidRPr="00201ADD">
        <w:rPr>
          <w:b w:val="0"/>
          <w:i w:val="0"/>
          <w:sz w:val="28"/>
          <w:szCs w:val="28"/>
        </w:rPr>
        <w:t>. Поділ учасників за віком не проводиться</w:t>
      </w:r>
      <w:r w:rsidR="00201ADD" w:rsidRPr="00201ADD">
        <w:rPr>
          <w:b w:val="0"/>
          <w:i w:val="0"/>
          <w:sz w:val="28"/>
          <w:szCs w:val="28"/>
        </w:rPr>
        <w:t>.</w:t>
      </w:r>
    </w:p>
    <w:p w:rsidR="00254DBA" w:rsidRPr="00DA02C3" w:rsidRDefault="00254DBA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201ADD">
        <w:rPr>
          <w:b w:val="0"/>
          <w:i w:val="0"/>
          <w:sz w:val="28"/>
          <w:szCs w:val="28"/>
        </w:rPr>
        <w:t>Умови проведення Конкурсу відповідають Положенню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затвердженому</w:t>
      </w:r>
      <w:r>
        <w:rPr>
          <w:sz w:val="24"/>
          <w:szCs w:val="24"/>
        </w:rPr>
        <w:t xml:space="preserve"> </w:t>
      </w:r>
      <w:r w:rsidRPr="00DA02C3">
        <w:rPr>
          <w:b w:val="0"/>
          <w:i w:val="0"/>
          <w:sz w:val="28"/>
          <w:szCs w:val="28"/>
        </w:rPr>
        <w:t>наказом</w:t>
      </w:r>
      <w:r>
        <w:rPr>
          <w:sz w:val="24"/>
          <w:szCs w:val="24"/>
        </w:rPr>
        <w:t xml:space="preserve"> </w:t>
      </w:r>
      <w:r w:rsidRPr="00DA02C3">
        <w:rPr>
          <w:b w:val="0"/>
          <w:i w:val="0"/>
          <w:sz w:val="28"/>
          <w:szCs w:val="28"/>
        </w:rPr>
        <w:t>Міністерства освіти і науки, молоді та спор</w:t>
      </w:r>
      <w:r>
        <w:rPr>
          <w:b w:val="0"/>
          <w:i w:val="0"/>
          <w:sz w:val="28"/>
          <w:szCs w:val="28"/>
        </w:rPr>
        <w:t>ту України від 22.09.2011 №1099.</w:t>
      </w:r>
      <w:r w:rsidRPr="00DA02C3">
        <w:rPr>
          <w:b w:val="0"/>
          <w:i w:val="0"/>
          <w:sz w:val="28"/>
          <w:szCs w:val="28"/>
        </w:rPr>
        <w:t xml:space="preserve"> </w:t>
      </w:r>
    </w:p>
    <w:p w:rsidR="00AC75FD" w:rsidRPr="0005629D" w:rsidRDefault="00254DBA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05629D">
        <w:rPr>
          <w:b w:val="0"/>
          <w:i w:val="0"/>
          <w:sz w:val="28"/>
          <w:szCs w:val="28"/>
        </w:rPr>
        <w:t xml:space="preserve">Зміст завдань Конкурсу базується на знаннях, отриманих при вивченні навчальних дисциплін «Українська мова», «Українська література». </w:t>
      </w:r>
    </w:p>
    <w:p w:rsidR="00201ADD" w:rsidRPr="00AC75FD" w:rsidRDefault="00254DBA" w:rsidP="007C11FA">
      <w:pPr>
        <w:jc w:val="both"/>
        <w:rPr>
          <w:szCs w:val="28"/>
        </w:rPr>
      </w:pPr>
      <w:r>
        <w:t xml:space="preserve"> </w:t>
      </w:r>
    </w:p>
    <w:p w:rsidR="00E8154C" w:rsidRPr="00E8154C" w:rsidRDefault="00E8154C" w:rsidP="007C11FA">
      <w:pPr>
        <w:pStyle w:val="a4"/>
        <w:ind w:firstLine="720"/>
        <w:rPr>
          <w:i w:val="0"/>
          <w:sz w:val="28"/>
          <w:szCs w:val="28"/>
        </w:rPr>
      </w:pPr>
      <w:r w:rsidRPr="00E8154C">
        <w:rPr>
          <w:i w:val="0"/>
          <w:sz w:val="28"/>
          <w:szCs w:val="28"/>
        </w:rPr>
        <w:t xml:space="preserve">2. </w:t>
      </w:r>
      <w:r w:rsidR="009A3BE7" w:rsidRPr="00E8154C">
        <w:rPr>
          <w:i w:val="0"/>
          <w:sz w:val="28"/>
          <w:szCs w:val="28"/>
        </w:rPr>
        <w:t>Мета</w:t>
      </w:r>
      <w:r w:rsidRPr="00E8154C">
        <w:rPr>
          <w:i w:val="0"/>
          <w:sz w:val="28"/>
          <w:szCs w:val="28"/>
        </w:rPr>
        <w:t xml:space="preserve"> та завдання</w:t>
      </w:r>
      <w:r w:rsidR="009A3BE7" w:rsidRPr="00E8154C">
        <w:rPr>
          <w:i w:val="0"/>
          <w:sz w:val="28"/>
          <w:szCs w:val="28"/>
        </w:rPr>
        <w:t xml:space="preserve"> </w:t>
      </w:r>
      <w:r w:rsidR="0067769F">
        <w:rPr>
          <w:i w:val="0"/>
          <w:sz w:val="28"/>
          <w:szCs w:val="28"/>
        </w:rPr>
        <w:t>Конкурсу</w:t>
      </w:r>
    </w:p>
    <w:p w:rsidR="00BC7D8F" w:rsidRPr="00201ADD" w:rsidRDefault="00E8154C" w:rsidP="007C11FA">
      <w:pPr>
        <w:pStyle w:val="a4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Метою Конкурсу є</w:t>
      </w:r>
      <w:r w:rsidR="00BC7D8F" w:rsidRPr="00201ADD">
        <w:rPr>
          <w:b w:val="0"/>
          <w:bCs/>
          <w:i w:val="0"/>
          <w:sz w:val="28"/>
          <w:szCs w:val="28"/>
        </w:rPr>
        <w:t xml:space="preserve"> </w:t>
      </w:r>
      <w:r w:rsidR="00BC7D8F" w:rsidRPr="00201ADD">
        <w:rPr>
          <w:b w:val="0"/>
          <w:i w:val="0"/>
          <w:sz w:val="28"/>
          <w:szCs w:val="28"/>
        </w:rPr>
        <w:t xml:space="preserve">створення умов для реалізації </w:t>
      </w:r>
      <w:r w:rsidR="00BC7D8F" w:rsidRPr="00201ADD">
        <w:rPr>
          <w:b w:val="0"/>
          <w:i w:val="0"/>
          <w:sz w:val="28"/>
          <w:szCs w:val="28"/>
          <w:lang w:val="ru-RU"/>
        </w:rPr>
        <w:t>та</w:t>
      </w:r>
      <w:r w:rsidR="00BC7D8F" w:rsidRPr="00201ADD">
        <w:rPr>
          <w:b w:val="0"/>
          <w:i w:val="0"/>
          <w:sz w:val="28"/>
          <w:szCs w:val="28"/>
        </w:rPr>
        <w:t xml:space="preserve"> </w:t>
      </w:r>
      <w:r w:rsidR="007C5923">
        <w:rPr>
          <w:b w:val="0"/>
          <w:i w:val="0"/>
          <w:sz w:val="28"/>
          <w:szCs w:val="28"/>
        </w:rPr>
        <w:t xml:space="preserve">розвитку творчих здібностей </w:t>
      </w:r>
      <w:r w:rsidR="00BC7D8F" w:rsidRPr="00201ADD">
        <w:rPr>
          <w:b w:val="0"/>
          <w:i w:val="0"/>
          <w:sz w:val="28"/>
          <w:szCs w:val="28"/>
        </w:rPr>
        <w:t xml:space="preserve">школярів, </w:t>
      </w:r>
      <w:r w:rsidR="00201ADD">
        <w:rPr>
          <w:b w:val="0"/>
          <w:i w:val="0"/>
          <w:sz w:val="28"/>
          <w:szCs w:val="28"/>
        </w:rPr>
        <w:t>формування в учнів інтересу</w:t>
      </w:r>
      <w:r w:rsidR="00BC7D8F" w:rsidRPr="00201ADD">
        <w:rPr>
          <w:b w:val="0"/>
          <w:i w:val="0"/>
          <w:sz w:val="28"/>
          <w:szCs w:val="28"/>
        </w:rPr>
        <w:t xml:space="preserve"> </w:t>
      </w:r>
      <w:r w:rsidR="007C5923">
        <w:rPr>
          <w:b w:val="0"/>
          <w:i w:val="0"/>
          <w:sz w:val="28"/>
          <w:szCs w:val="28"/>
        </w:rPr>
        <w:t xml:space="preserve">до </w:t>
      </w:r>
      <w:r w:rsidR="00201ADD" w:rsidRPr="009A591B">
        <w:rPr>
          <w:b w:val="0"/>
          <w:i w:val="0"/>
          <w:sz w:val="28"/>
          <w:szCs w:val="28"/>
        </w:rPr>
        <w:t>української літератури та культури, загальнолюдських і національних духовних цінно</w:t>
      </w:r>
      <w:r w:rsidR="00201ADD" w:rsidRPr="009A591B">
        <w:rPr>
          <w:b w:val="0"/>
          <w:i w:val="0"/>
          <w:sz w:val="28"/>
          <w:szCs w:val="28"/>
        </w:rPr>
        <w:t>с</w:t>
      </w:r>
      <w:r w:rsidR="00201ADD" w:rsidRPr="009A591B">
        <w:rPr>
          <w:b w:val="0"/>
          <w:i w:val="0"/>
          <w:sz w:val="28"/>
          <w:szCs w:val="28"/>
        </w:rPr>
        <w:t>тей</w:t>
      </w:r>
      <w:r w:rsidR="00201ADD">
        <w:rPr>
          <w:b w:val="0"/>
          <w:i w:val="0"/>
          <w:sz w:val="28"/>
          <w:szCs w:val="28"/>
        </w:rPr>
        <w:t>.</w:t>
      </w:r>
    </w:p>
    <w:p w:rsidR="002A62DB" w:rsidRDefault="004E6EE3" w:rsidP="007C11FA">
      <w:pPr>
        <w:pStyle w:val="a4"/>
        <w:ind w:firstLine="540"/>
        <w:rPr>
          <w:b w:val="0"/>
          <w:i w:val="0"/>
          <w:sz w:val="28"/>
          <w:szCs w:val="28"/>
        </w:rPr>
      </w:pPr>
      <w:r w:rsidRPr="00201ADD">
        <w:rPr>
          <w:b w:val="0"/>
          <w:i w:val="0"/>
          <w:sz w:val="28"/>
          <w:szCs w:val="28"/>
        </w:rPr>
        <w:t xml:space="preserve">Завдання </w:t>
      </w:r>
      <w:r w:rsidR="002A62DB">
        <w:rPr>
          <w:b w:val="0"/>
          <w:i w:val="0"/>
          <w:sz w:val="28"/>
          <w:szCs w:val="28"/>
        </w:rPr>
        <w:t xml:space="preserve">Конкурсу: </w:t>
      </w:r>
    </w:p>
    <w:p w:rsidR="00616C90" w:rsidRDefault="002A62DB" w:rsidP="007C11FA">
      <w:pPr>
        <w:pStyle w:val="a4"/>
        <w:ind w:firstLine="540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 xml:space="preserve">- </w:t>
      </w:r>
      <w:r w:rsidR="00201ADD" w:rsidRPr="009A591B">
        <w:rPr>
          <w:b w:val="0"/>
          <w:i w:val="0"/>
          <w:sz w:val="28"/>
          <w:szCs w:val="28"/>
        </w:rPr>
        <w:t>вихова</w:t>
      </w:r>
      <w:r w:rsidR="00B82A91">
        <w:rPr>
          <w:b w:val="0"/>
          <w:i w:val="0"/>
          <w:sz w:val="28"/>
          <w:szCs w:val="28"/>
        </w:rPr>
        <w:t>ння в молоді високої читацької та</w:t>
      </w:r>
      <w:r w:rsidR="000563C4">
        <w:rPr>
          <w:b w:val="0"/>
          <w:i w:val="0"/>
          <w:sz w:val="28"/>
          <w:szCs w:val="28"/>
        </w:rPr>
        <w:t xml:space="preserve"> загальної культури;</w:t>
      </w:r>
      <w:r w:rsidR="00201ADD" w:rsidRPr="009A591B">
        <w:rPr>
          <w:b w:val="0"/>
          <w:i w:val="0"/>
          <w:sz w:val="28"/>
          <w:szCs w:val="28"/>
        </w:rPr>
        <w:t xml:space="preserve"> </w:t>
      </w:r>
    </w:p>
    <w:p w:rsidR="00201ADD" w:rsidRPr="002A62DB" w:rsidRDefault="00616C90" w:rsidP="007C11FA">
      <w:pPr>
        <w:pStyle w:val="a4"/>
        <w:ind w:firstLine="540"/>
        <w:rPr>
          <w:b w:val="0"/>
          <w:bCs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розвиток </w:t>
      </w:r>
      <w:r w:rsidR="00201ADD" w:rsidRPr="009A591B">
        <w:rPr>
          <w:b w:val="0"/>
          <w:i w:val="0"/>
          <w:sz w:val="28"/>
          <w:szCs w:val="28"/>
        </w:rPr>
        <w:t>естети</w:t>
      </w:r>
      <w:r w:rsidR="000563C4">
        <w:rPr>
          <w:b w:val="0"/>
          <w:i w:val="0"/>
          <w:sz w:val="28"/>
          <w:szCs w:val="28"/>
        </w:rPr>
        <w:t>чного смаку;</w:t>
      </w:r>
    </w:p>
    <w:p w:rsidR="000F538C" w:rsidRDefault="00616C90" w:rsidP="007C11FA">
      <w:pPr>
        <w:pStyle w:val="a4"/>
        <w:ind w:firstLine="540"/>
        <w:rPr>
          <w:b w:val="0"/>
          <w:bCs/>
          <w:i w:val="0"/>
          <w:sz w:val="28"/>
          <w:szCs w:val="28"/>
        </w:rPr>
      </w:pPr>
      <w:r w:rsidRPr="002A62DB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 </w:t>
      </w:r>
      <w:r w:rsidRPr="009A591B">
        <w:rPr>
          <w:b w:val="0"/>
          <w:i w:val="0"/>
          <w:sz w:val="28"/>
          <w:szCs w:val="28"/>
        </w:rPr>
        <w:t>вия</w:t>
      </w:r>
      <w:r>
        <w:rPr>
          <w:b w:val="0"/>
          <w:i w:val="0"/>
          <w:sz w:val="28"/>
          <w:szCs w:val="28"/>
        </w:rPr>
        <w:t>влення майстерності декламації та</w:t>
      </w:r>
      <w:r w:rsidRPr="009A591B">
        <w:rPr>
          <w:b w:val="0"/>
          <w:i w:val="0"/>
          <w:sz w:val="28"/>
          <w:szCs w:val="28"/>
        </w:rPr>
        <w:t xml:space="preserve"> творчого потенціалу молоді</w:t>
      </w:r>
      <w:r w:rsidRPr="009A591B">
        <w:rPr>
          <w:b w:val="0"/>
          <w:bCs/>
          <w:i w:val="0"/>
          <w:sz w:val="28"/>
          <w:szCs w:val="28"/>
        </w:rPr>
        <w:t>;</w:t>
      </w:r>
    </w:p>
    <w:p w:rsidR="00AC75FD" w:rsidRDefault="000F538C" w:rsidP="007C11FA">
      <w:pPr>
        <w:pStyle w:val="a4"/>
        <w:ind w:firstLine="54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 </w:t>
      </w:r>
      <w:r w:rsidRPr="000F538C">
        <w:rPr>
          <w:b w:val="0"/>
          <w:i w:val="0"/>
          <w:sz w:val="28"/>
          <w:szCs w:val="28"/>
        </w:rPr>
        <w:t>підвищення інтересу школярів до вивчення</w:t>
      </w:r>
      <w:r w:rsidR="00676829">
        <w:rPr>
          <w:b w:val="0"/>
          <w:i w:val="0"/>
          <w:sz w:val="28"/>
          <w:szCs w:val="28"/>
        </w:rPr>
        <w:t xml:space="preserve"> поетичних творів Т.Г. Шевченка.</w:t>
      </w:r>
    </w:p>
    <w:p w:rsidR="0005629D" w:rsidRPr="00AC75FD" w:rsidRDefault="0005629D" w:rsidP="007C11FA">
      <w:pPr>
        <w:pStyle w:val="a4"/>
        <w:spacing w:line="230" w:lineRule="auto"/>
        <w:ind w:firstLine="540"/>
        <w:rPr>
          <w:b w:val="0"/>
          <w:i w:val="0"/>
          <w:sz w:val="28"/>
          <w:szCs w:val="28"/>
        </w:rPr>
      </w:pPr>
    </w:p>
    <w:p w:rsidR="00A64BEF" w:rsidRPr="006271CB" w:rsidRDefault="003F1AFD" w:rsidP="007C11FA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="00D01390" w:rsidRPr="00D01390">
        <w:rPr>
          <w:b/>
          <w:szCs w:val="28"/>
        </w:rPr>
        <w:t>.</w:t>
      </w:r>
      <w:r w:rsidR="00D01390">
        <w:rPr>
          <w:b/>
          <w:szCs w:val="28"/>
        </w:rPr>
        <w:t xml:space="preserve"> </w:t>
      </w:r>
      <w:r w:rsidR="00A64BEF" w:rsidRPr="006271CB">
        <w:rPr>
          <w:b/>
          <w:szCs w:val="28"/>
        </w:rPr>
        <w:t>Порядок проведення</w:t>
      </w:r>
      <w:r w:rsidR="00E8154C">
        <w:rPr>
          <w:b/>
          <w:szCs w:val="28"/>
        </w:rPr>
        <w:t xml:space="preserve"> Конкурсу</w:t>
      </w:r>
    </w:p>
    <w:p w:rsidR="00C10E50" w:rsidRDefault="003F55D0" w:rsidP="007C11FA">
      <w:pPr>
        <w:tabs>
          <w:tab w:val="left" w:pos="0"/>
        </w:tabs>
        <w:ind w:firstLine="709"/>
        <w:jc w:val="both"/>
      </w:pPr>
      <w:r>
        <w:rPr>
          <w:szCs w:val="28"/>
        </w:rPr>
        <w:t>Конкурс</w:t>
      </w:r>
      <w:r w:rsidR="005B11E6">
        <w:t xml:space="preserve"> проводиться </w:t>
      </w:r>
      <w:r w:rsidR="009A3BE7" w:rsidRPr="00D92F5D">
        <w:t xml:space="preserve">на базі </w:t>
      </w:r>
      <w:r w:rsidR="009A3BE7" w:rsidRPr="006271CB">
        <w:rPr>
          <w:szCs w:val="28"/>
        </w:rPr>
        <w:t>Харківсь</w:t>
      </w:r>
      <w:r w:rsidR="009A3BE7">
        <w:rPr>
          <w:szCs w:val="28"/>
        </w:rPr>
        <w:t>кого гуманітарного університету «Народна українська академія»</w:t>
      </w:r>
      <w:r w:rsidR="00C10E50" w:rsidRPr="00D92F5D">
        <w:t xml:space="preserve"> </w:t>
      </w:r>
      <w:r w:rsidR="000563C4">
        <w:t>в два етапи:</w:t>
      </w:r>
    </w:p>
    <w:p w:rsidR="00C10E50" w:rsidRDefault="00C10E50" w:rsidP="007C11FA">
      <w:pPr>
        <w:tabs>
          <w:tab w:val="left" w:pos="851"/>
        </w:tabs>
        <w:ind w:firstLine="709"/>
        <w:jc w:val="both"/>
      </w:pPr>
      <w:r w:rsidRPr="00686B4E">
        <w:t xml:space="preserve">І </w:t>
      </w:r>
      <w:r w:rsidRPr="00D92F5D">
        <w:t>(</w:t>
      </w:r>
      <w:proofErr w:type="spellStart"/>
      <w:r>
        <w:t>відбірковий</w:t>
      </w:r>
      <w:proofErr w:type="spellEnd"/>
      <w:r w:rsidRPr="00D92F5D">
        <w:t xml:space="preserve">) – </w:t>
      </w:r>
      <w:r w:rsidR="007C5923">
        <w:t>11</w:t>
      </w:r>
      <w:r w:rsidR="00164A3D" w:rsidRPr="00B06464">
        <w:t xml:space="preserve"> </w:t>
      </w:r>
      <w:r w:rsidR="006F037C">
        <w:t>березня</w:t>
      </w:r>
      <w:r w:rsidR="00164A3D" w:rsidRPr="00B06464">
        <w:t xml:space="preserve"> </w:t>
      </w:r>
      <w:r w:rsidR="007C5923">
        <w:t>2014</w:t>
      </w:r>
      <w:r w:rsidR="00164A3D">
        <w:t xml:space="preserve"> року </w:t>
      </w:r>
      <w:r w:rsidR="00164A3D" w:rsidRPr="00B06464">
        <w:t>о 1</w:t>
      </w:r>
      <w:r w:rsidR="00164A3D" w:rsidRPr="00B06464">
        <w:rPr>
          <w:lang w:val="ru-RU"/>
        </w:rPr>
        <w:t>5</w:t>
      </w:r>
      <w:r w:rsidR="00164A3D" w:rsidRPr="00B06464">
        <w:t>.00</w:t>
      </w:r>
      <w:r w:rsidR="00086E01">
        <w:t>;</w:t>
      </w:r>
      <w:r w:rsidR="003429E4">
        <w:t xml:space="preserve"> </w:t>
      </w:r>
    </w:p>
    <w:p w:rsidR="00A64BEF" w:rsidRPr="00AA0043" w:rsidRDefault="00C10E50" w:rsidP="007C11FA">
      <w:pPr>
        <w:tabs>
          <w:tab w:val="left" w:pos="851"/>
        </w:tabs>
        <w:ind w:firstLine="709"/>
        <w:jc w:val="both"/>
      </w:pPr>
      <w:r>
        <w:t>ІІ</w:t>
      </w:r>
      <w:r w:rsidR="009A3BE7">
        <w:t xml:space="preserve"> </w:t>
      </w:r>
      <w:r w:rsidRPr="00D92F5D">
        <w:t>(</w:t>
      </w:r>
      <w:r>
        <w:t>фінальний</w:t>
      </w:r>
      <w:r w:rsidRPr="00D92F5D">
        <w:t>) –</w:t>
      </w:r>
      <w:r w:rsidR="00CD3734">
        <w:t xml:space="preserve"> </w:t>
      </w:r>
      <w:r w:rsidR="007C5923">
        <w:t>14</w:t>
      </w:r>
      <w:r w:rsidR="00164A3D" w:rsidRPr="00B06464">
        <w:t xml:space="preserve"> </w:t>
      </w:r>
      <w:r w:rsidR="006F037C">
        <w:t>березня</w:t>
      </w:r>
      <w:r w:rsidR="00164A3D" w:rsidRPr="00B06464">
        <w:t xml:space="preserve"> </w:t>
      </w:r>
      <w:r w:rsidR="00164A3D">
        <w:t>201</w:t>
      </w:r>
      <w:r w:rsidR="007C5923">
        <w:t>4</w:t>
      </w:r>
      <w:r w:rsidR="00D101DC">
        <w:t xml:space="preserve"> року</w:t>
      </w:r>
      <w:r w:rsidR="00164A3D">
        <w:t xml:space="preserve"> </w:t>
      </w:r>
      <w:r w:rsidR="00164A3D" w:rsidRPr="00B06464">
        <w:t>о 1</w:t>
      </w:r>
      <w:r w:rsidR="006F037C">
        <w:rPr>
          <w:lang w:val="ru-RU"/>
        </w:rPr>
        <w:t>6</w:t>
      </w:r>
      <w:r w:rsidR="00164A3D" w:rsidRPr="00B06464">
        <w:t>.00</w:t>
      </w:r>
      <w:r w:rsidR="00A15BEC">
        <w:t>.</w:t>
      </w:r>
    </w:p>
    <w:p w:rsidR="00D101DC" w:rsidRDefault="00474104" w:rsidP="007C11F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У</w:t>
      </w:r>
      <w:r w:rsidR="003130B9">
        <w:rPr>
          <w:szCs w:val="28"/>
        </w:rPr>
        <w:t xml:space="preserve"> </w:t>
      </w:r>
      <w:r w:rsidR="00E84CA4">
        <w:rPr>
          <w:szCs w:val="28"/>
        </w:rPr>
        <w:t>I</w:t>
      </w:r>
      <w:r w:rsidR="00D31EA2">
        <w:rPr>
          <w:szCs w:val="28"/>
        </w:rPr>
        <w:t xml:space="preserve"> </w:t>
      </w:r>
      <w:r w:rsidR="00E84CA4" w:rsidRPr="00D92F5D">
        <w:t>(</w:t>
      </w:r>
      <w:proofErr w:type="spellStart"/>
      <w:r w:rsidR="00E84CA4">
        <w:t>відбірков</w:t>
      </w:r>
      <w:r w:rsidR="00E84CA4" w:rsidRPr="00D101DC">
        <w:t>ому</w:t>
      </w:r>
      <w:proofErr w:type="spellEnd"/>
      <w:r w:rsidR="00E84CA4" w:rsidRPr="00D92F5D">
        <w:t xml:space="preserve">) </w:t>
      </w:r>
      <w:r>
        <w:rPr>
          <w:szCs w:val="28"/>
        </w:rPr>
        <w:t xml:space="preserve">етапі Конкурсу беруть участь </w:t>
      </w:r>
      <w:r w:rsidR="00BA54D1">
        <w:rPr>
          <w:szCs w:val="28"/>
        </w:rPr>
        <w:t>учні 10-</w:t>
      </w:r>
      <w:r w:rsidR="00E57336">
        <w:rPr>
          <w:szCs w:val="28"/>
        </w:rPr>
        <w:t>11</w:t>
      </w:r>
      <w:r w:rsidR="00AB6F91">
        <w:rPr>
          <w:szCs w:val="28"/>
        </w:rPr>
        <w:t>-х</w:t>
      </w:r>
      <w:r w:rsidR="00E57336">
        <w:rPr>
          <w:szCs w:val="28"/>
        </w:rPr>
        <w:t xml:space="preserve"> класів</w:t>
      </w:r>
      <w:r w:rsidR="00E57336" w:rsidRPr="006271CB">
        <w:rPr>
          <w:szCs w:val="28"/>
        </w:rPr>
        <w:t xml:space="preserve"> </w:t>
      </w:r>
      <w:r w:rsidR="00E57336">
        <w:rPr>
          <w:szCs w:val="28"/>
        </w:rPr>
        <w:t>загальноосвітніх навчальних закладів</w:t>
      </w:r>
      <w:r>
        <w:rPr>
          <w:szCs w:val="28"/>
        </w:rPr>
        <w:t>, які</w:t>
      </w:r>
      <w:r w:rsidR="00A552B6">
        <w:rPr>
          <w:szCs w:val="28"/>
        </w:rPr>
        <w:t xml:space="preserve"> декламують</w:t>
      </w:r>
      <w:r w:rsidR="00D101DC">
        <w:rPr>
          <w:szCs w:val="28"/>
        </w:rPr>
        <w:t xml:space="preserve"> вірш</w:t>
      </w:r>
      <w:r w:rsidR="000F538C">
        <w:rPr>
          <w:szCs w:val="28"/>
        </w:rPr>
        <w:t>і</w:t>
      </w:r>
      <w:r w:rsidR="00D101DC">
        <w:rPr>
          <w:szCs w:val="28"/>
        </w:rPr>
        <w:t xml:space="preserve"> </w:t>
      </w:r>
      <w:r w:rsidR="007C5923">
        <w:rPr>
          <w:szCs w:val="28"/>
        </w:rPr>
        <w:t>Т.Г.</w:t>
      </w:r>
      <w:r w:rsidR="000563C4">
        <w:rPr>
          <w:szCs w:val="28"/>
        </w:rPr>
        <w:t xml:space="preserve"> </w:t>
      </w:r>
      <w:r w:rsidR="007C5923">
        <w:rPr>
          <w:szCs w:val="28"/>
        </w:rPr>
        <w:t xml:space="preserve">Шевченка або </w:t>
      </w:r>
      <w:r w:rsidR="000F538C">
        <w:rPr>
          <w:szCs w:val="28"/>
        </w:rPr>
        <w:t xml:space="preserve">поезії </w:t>
      </w:r>
      <w:r w:rsidR="007C5923">
        <w:rPr>
          <w:szCs w:val="28"/>
        </w:rPr>
        <w:t xml:space="preserve">інших </w:t>
      </w:r>
      <w:r w:rsidR="00D101DC">
        <w:rPr>
          <w:szCs w:val="28"/>
        </w:rPr>
        <w:t>українськ</w:t>
      </w:r>
      <w:r w:rsidR="007C5923">
        <w:rPr>
          <w:szCs w:val="28"/>
        </w:rPr>
        <w:t>их</w:t>
      </w:r>
      <w:r w:rsidR="00D101DC">
        <w:rPr>
          <w:szCs w:val="28"/>
        </w:rPr>
        <w:t xml:space="preserve"> автор</w:t>
      </w:r>
      <w:r w:rsidR="007C5923">
        <w:rPr>
          <w:szCs w:val="28"/>
        </w:rPr>
        <w:t>ів</w:t>
      </w:r>
      <w:r w:rsidR="00D101DC">
        <w:rPr>
          <w:szCs w:val="28"/>
        </w:rPr>
        <w:t>, присвячен</w:t>
      </w:r>
      <w:r w:rsidR="000F538C">
        <w:rPr>
          <w:szCs w:val="28"/>
        </w:rPr>
        <w:t>і</w:t>
      </w:r>
      <w:r w:rsidR="00D101DC">
        <w:rPr>
          <w:szCs w:val="28"/>
        </w:rPr>
        <w:t xml:space="preserve"> </w:t>
      </w:r>
      <w:r w:rsidR="000F538C">
        <w:rPr>
          <w:szCs w:val="28"/>
        </w:rPr>
        <w:t>творчості великого Кобзаря</w:t>
      </w:r>
      <w:r w:rsidR="00D101DC">
        <w:rPr>
          <w:szCs w:val="28"/>
        </w:rPr>
        <w:t xml:space="preserve">. Обсяг </w:t>
      </w:r>
      <w:r w:rsidR="00D101DC" w:rsidRPr="00676829">
        <w:rPr>
          <w:szCs w:val="28"/>
        </w:rPr>
        <w:t xml:space="preserve">твору – </w:t>
      </w:r>
      <w:r w:rsidR="00A87F1B">
        <w:rPr>
          <w:szCs w:val="28"/>
        </w:rPr>
        <w:t>5-6 строф</w:t>
      </w:r>
      <w:r w:rsidR="009A3BE7" w:rsidRPr="00A87F1B">
        <w:rPr>
          <w:szCs w:val="28"/>
        </w:rPr>
        <w:t>.</w:t>
      </w:r>
    </w:p>
    <w:p w:rsidR="001304A4" w:rsidRDefault="001304A4" w:rsidP="007C11FA">
      <w:pPr>
        <w:ind w:firstLine="708"/>
        <w:jc w:val="both"/>
        <w:rPr>
          <w:szCs w:val="28"/>
        </w:rPr>
      </w:pPr>
      <w:r>
        <w:rPr>
          <w:szCs w:val="28"/>
        </w:rPr>
        <w:t>Черговість виступу визначається жеребкуванням.</w:t>
      </w:r>
    </w:p>
    <w:p w:rsidR="0016147D" w:rsidRPr="006D1527" w:rsidRDefault="0016147D" w:rsidP="007C11FA">
      <w:pPr>
        <w:ind w:firstLine="708"/>
        <w:jc w:val="both"/>
        <w:rPr>
          <w:szCs w:val="28"/>
        </w:rPr>
      </w:pPr>
      <w:r w:rsidRPr="006D1527">
        <w:rPr>
          <w:szCs w:val="28"/>
        </w:rPr>
        <w:t xml:space="preserve">За результатами </w:t>
      </w:r>
      <w:r w:rsidR="007E4E9A" w:rsidRPr="006D1527">
        <w:rPr>
          <w:szCs w:val="28"/>
        </w:rPr>
        <w:t>І (</w:t>
      </w:r>
      <w:proofErr w:type="spellStart"/>
      <w:r w:rsidR="007E4E9A" w:rsidRPr="006D1527">
        <w:rPr>
          <w:szCs w:val="28"/>
        </w:rPr>
        <w:t>відбіркового</w:t>
      </w:r>
      <w:proofErr w:type="spellEnd"/>
      <w:r w:rsidR="007E4E9A" w:rsidRPr="006D1527">
        <w:rPr>
          <w:szCs w:val="28"/>
        </w:rPr>
        <w:t>)</w:t>
      </w:r>
      <w:r w:rsidR="007E4E9A" w:rsidRPr="007E4E9A">
        <w:rPr>
          <w:szCs w:val="28"/>
        </w:rPr>
        <w:t xml:space="preserve"> </w:t>
      </w:r>
      <w:r w:rsidR="00FB303B" w:rsidRPr="006D1527">
        <w:rPr>
          <w:szCs w:val="28"/>
        </w:rPr>
        <w:t xml:space="preserve">етапу журі визначає </w:t>
      </w:r>
      <w:r w:rsidRPr="006D1527">
        <w:rPr>
          <w:szCs w:val="28"/>
        </w:rPr>
        <w:t xml:space="preserve">дванадцять учасників, які візьмуть участь у ІІ (фінальному) етапі. </w:t>
      </w:r>
    </w:p>
    <w:p w:rsidR="006D1527" w:rsidRPr="005472C8" w:rsidRDefault="006D1527" w:rsidP="007C11FA">
      <w:pPr>
        <w:ind w:firstLine="708"/>
        <w:jc w:val="both"/>
        <w:rPr>
          <w:szCs w:val="28"/>
        </w:rPr>
      </w:pPr>
      <w:r w:rsidRPr="005472C8">
        <w:rPr>
          <w:szCs w:val="28"/>
        </w:rPr>
        <w:t>Члени журі оцінюють виступи учасників за критеріями: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ступінь розкриття теми;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емоційність, артистизм;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культура мовлення (правильність вимови, наголосів в окремих словах і фразах);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техніка мовлення (гучність і звучність голосу, інтонація, дикція, темп мовлення);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контакт з аудиторією;</w:t>
      </w:r>
    </w:p>
    <w:p w:rsidR="006D1527" w:rsidRPr="005472C8" w:rsidRDefault="006D1527" w:rsidP="007C11FA">
      <w:pPr>
        <w:numPr>
          <w:ilvl w:val="0"/>
          <w:numId w:val="14"/>
        </w:numPr>
        <w:ind w:left="142" w:firstLine="142"/>
        <w:jc w:val="both"/>
        <w:rPr>
          <w:szCs w:val="28"/>
        </w:rPr>
      </w:pPr>
      <w:r w:rsidRPr="005472C8">
        <w:rPr>
          <w:szCs w:val="28"/>
        </w:rPr>
        <w:t>ефективність виступу (реакція слухачів).</w:t>
      </w:r>
    </w:p>
    <w:p w:rsidR="006D1527" w:rsidRPr="0005629D" w:rsidRDefault="006D1527" w:rsidP="007C11FA">
      <w:pPr>
        <w:ind w:firstLine="708"/>
        <w:jc w:val="both"/>
        <w:rPr>
          <w:i/>
          <w:szCs w:val="28"/>
        </w:rPr>
      </w:pPr>
      <w:r w:rsidRPr="0005629D">
        <w:rPr>
          <w:i/>
          <w:szCs w:val="28"/>
        </w:rPr>
        <w:t xml:space="preserve">Максимальна оцінка – 12 балів. </w:t>
      </w:r>
    </w:p>
    <w:p w:rsidR="00CD3734" w:rsidRPr="006D1527" w:rsidRDefault="003E1201" w:rsidP="007C11FA">
      <w:pPr>
        <w:ind w:firstLine="708"/>
        <w:jc w:val="both"/>
        <w:rPr>
          <w:szCs w:val="28"/>
        </w:rPr>
      </w:pPr>
      <w:r w:rsidRPr="00676829">
        <w:rPr>
          <w:szCs w:val="28"/>
        </w:rPr>
        <w:t xml:space="preserve">У </w:t>
      </w:r>
      <w:r w:rsidR="007E4E9A" w:rsidRPr="006D1527">
        <w:rPr>
          <w:szCs w:val="28"/>
        </w:rPr>
        <w:t>ІІ (фінальному)</w:t>
      </w:r>
      <w:r w:rsidR="007E4E9A" w:rsidRPr="00676829">
        <w:rPr>
          <w:szCs w:val="28"/>
        </w:rPr>
        <w:t xml:space="preserve"> </w:t>
      </w:r>
      <w:r w:rsidR="00F24243" w:rsidRPr="00676829">
        <w:rPr>
          <w:szCs w:val="28"/>
        </w:rPr>
        <w:t xml:space="preserve"> етап</w:t>
      </w:r>
      <w:r w:rsidRPr="00676829">
        <w:rPr>
          <w:szCs w:val="28"/>
        </w:rPr>
        <w:t>і</w:t>
      </w:r>
      <w:r w:rsidR="00F24243" w:rsidRPr="00676829">
        <w:rPr>
          <w:szCs w:val="28"/>
        </w:rPr>
        <w:t xml:space="preserve"> </w:t>
      </w:r>
      <w:r w:rsidR="008655C7" w:rsidRPr="00676829">
        <w:rPr>
          <w:szCs w:val="28"/>
        </w:rPr>
        <w:t xml:space="preserve">Конкурсу </w:t>
      </w:r>
      <w:r w:rsidRPr="00676829">
        <w:rPr>
          <w:szCs w:val="28"/>
        </w:rPr>
        <w:t xml:space="preserve">учні </w:t>
      </w:r>
      <w:r w:rsidR="00676829" w:rsidRPr="00676829">
        <w:rPr>
          <w:szCs w:val="28"/>
        </w:rPr>
        <w:t xml:space="preserve">можуть </w:t>
      </w:r>
      <w:r w:rsidRPr="00676829">
        <w:rPr>
          <w:szCs w:val="28"/>
        </w:rPr>
        <w:t>декламу</w:t>
      </w:r>
      <w:r w:rsidR="00676829" w:rsidRPr="00676829">
        <w:rPr>
          <w:szCs w:val="28"/>
        </w:rPr>
        <w:t>вати</w:t>
      </w:r>
      <w:r w:rsidRPr="00676829">
        <w:rPr>
          <w:szCs w:val="28"/>
        </w:rPr>
        <w:t xml:space="preserve"> той </w:t>
      </w:r>
      <w:r w:rsidR="005147C4" w:rsidRPr="00676829">
        <w:rPr>
          <w:szCs w:val="28"/>
        </w:rPr>
        <w:t>же</w:t>
      </w:r>
      <w:r w:rsidR="007E4E9A" w:rsidRPr="00676829">
        <w:rPr>
          <w:szCs w:val="28"/>
        </w:rPr>
        <w:t xml:space="preserve"> </w:t>
      </w:r>
      <w:r w:rsidRPr="00676829">
        <w:rPr>
          <w:szCs w:val="28"/>
        </w:rPr>
        <w:t>вірш, що й у</w:t>
      </w:r>
      <w:r w:rsidR="007E4E9A" w:rsidRPr="006D1527">
        <w:rPr>
          <w:szCs w:val="28"/>
        </w:rPr>
        <w:t xml:space="preserve"> </w:t>
      </w:r>
      <w:r w:rsidR="007E4E9A" w:rsidRPr="00676829">
        <w:rPr>
          <w:szCs w:val="28"/>
        </w:rPr>
        <w:t>І (</w:t>
      </w:r>
      <w:proofErr w:type="spellStart"/>
      <w:r w:rsidR="007E4E9A" w:rsidRPr="00676829">
        <w:rPr>
          <w:szCs w:val="28"/>
        </w:rPr>
        <w:t>відбірковому</w:t>
      </w:r>
      <w:proofErr w:type="spellEnd"/>
      <w:r w:rsidR="00C01DB8" w:rsidRPr="00676829">
        <w:rPr>
          <w:szCs w:val="28"/>
        </w:rPr>
        <w:t>)</w:t>
      </w:r>
      <w:r w:rsidR="00B40A05" w:rsidRPr="00676829">
        <w:rPr>
          <w:szCs w:val="28"/>
        </w:rPr>
        <w:t xml:space="preserve"> етапі</w:t>
      </w:r>
      <w:r w:rsidRPr="00676829">
        <w:rPr>
          <w:szCs w:val="28"/>
        </w:rPr>
        <w:t>.</w:t>
      </w:r>
      <w:r w:rsidRPr="007E4E9A">
        <w:rPr>
          <w:szCs w:val="28"/>
        </w:rPr>
        <w:t xml:space="preserve"> </w:t>
      </w:r>
    </w:p>
    <w:p w:rsidR="00EF614A" w:rsidRDefault="00D32BEF" w:rsidP="007C11FA">
      <w:pPr>
        <w:ind w:firstLine="708"/>
        <w:jc w:val="both"/>
        <w:rPr>
          <w:szCs w:val="28"/>
        </w:rPr>
      </w:pPr>
      <w:r w:rsidRPr="006D1527">
        <w:rPr>
          <w:szCs w:val="28"/>
        </w:rPr>
        <w:t xml:space="preserve">Для участі в </w:t>
      </w:r>
      <w:r>
        <w:rPr>
          <w:szCs w:val="28"/>
        </w:rPr>
        <w:t>Конкурсі</w:t>
      </w:r>
      <w:r w:rsidR="00EF614A">
        <w:rPr>
          <w:szCs w:val="28"/>
        </w:rPr>
        <w:t xml:space="preserve"> до </w:t>
      </w:r>
      <w:r w:rsidR="00DB5788" w:rsidRPr="00DB5788">
        <w:rPr>
          <w:szCs w:val="28"/>
        </w:rPr>
        <w:t>0</w:t>
      </w:r>
      <w:r w:rsidR="00C61097">
        <w:rPr>
          <w:szCs w:val="28"/>
        </w:rPr>
        <w:t>6</w:t>
      </w:r>
      <w:r w:rsidR="00EF614A" w:rsidRPr="00DB5788">
        <w:rPr>
          <w:szCs w:val="28"/>
        </w:rPr>
        <w:t>.</w:t>
      </w:r>
      <w:r w:rsidR="00DB5788" w:rsidRPr="00DB5788">
        <w:rPr>
          <w:szCs w:val="28"/>
        </w:rPr>
        <w:t>0</w:t>
      </w:r>
      <w:r w:rsidR="008D158A" w:rsidRPr="008D158A">
        <w:rPr>
          <w:szCs w:val="28"/>
          <w:lang w:val="ru-RU"/>
        </w:rPr>
        <w:t>3</w:t>
      </w:r>
      <w:r w:rsidR="00EF614A" w:rsidRPr="00DB5788">
        <w:rPr>
          <w:szCs w:val="28"/>
        </w:rPr>
        <w:t>.201</w:t>
      </w:r>
      <w:r w:rsidR="00DB5788" w:rsidRPr="00DB5788">
        <w:rPr>
          <w:szCs w:val="28"/>
        </w:rPr>
        <w:t>4</w:t>
      </w:r>
      <w:r>
        <w:t xml:space="preserve"> </w:t>
      </w:r>
      <w:r w:rsidRPr="006271CB">
        <w:t xml:space="preserve">подається заявка </w:t>
      </w:r>
      <w:r w:rsidR="00B40A05">
        <w:t>д</w:t>
      </w:r>
      <w:r w:rsidRPr="006271CB">
        <w:t xml:space="preserve">о оргкомітету </w:t>
      </w:r>
      <w:r>
        <w:t xml:space="preserve">Харківського </w:t>
      </w:r>
      <w:r w:rsidRPr="006271CB">
        <w:t>гум</w:t>
      </w:r>
      <w:r>
        <w:t>анітарного університету «Народна українська а</w:t>
      </w:r>
      <w:r w:rsidRPr="006271CB">
        <w:t>кадемія»</w:t>
      </w:r>
      <w:r>
        <w:t xml:space="preserve"> за визначеною формою (додається)</w:t>
      </w:r>
      <w:r w:rsidR="00EF614A">
        <w:t xml:space="preserve"> за адресою:</w:t>
      </w:r>
      <w:r w:rsidR="00EF614A" w:rsidRPr="00EF614A">
        <w:rPr>
          <w:szCs w:val="28"/>
        </w:rPr>
        <w:t xml:space="preserve"> </w:t>
      </w:r>
      <w:r w:rsidR="00EF614A" w:rsidRPr="00C67968">
        <w:rPr>
          <w:szCs w:val="28"/>
        </w:rPr>
        <w:t>61000 м</w:t>
      </w:r>
      <w:r w:rsidR="00EF614A">
        <w:rPr>
          <w:szCs w:val="28"/>
        </w:rPr>
        <w:t xml:space="preserve">. Харків, </w:t>
      </w:r>
      <w:r w:rsidR="00BA54D1">
        <w:rPr>
          <w:szCs w:val="28"/>
        </w:rPr>
        <w:t xml:space="preserve">                          </w:t>
      </w:r>
      <w:r w:rsidR="00EF614A">
        <w:rPr>
          <w:szCs w:val="28"/>
        </w:rPr>
        <w:t xml:space="preserve">вул. </w:t>
      </w:r>
      <w:proofErr w:type="spellStart"/>
      <w:r w:rsidR="00EF614A">
        <w:rPr>
          <w:szCs w:val="28"/>
        </w:rPr>
        <w:t>Лермонтовська</w:t>
      </w:r>
      <w:proofErr w:type="spellEnd"/>
      <w:r w:rsidR="00EF614A">
        <w:rPr>
          <w:szCs w:val="28"/>
        </w:rPr>
        <w:t>, 27, ХГУ «НУА»</w:t>
      </w:r>
      <w:r w:rsidR="00EF614A" w:rsidRPr="00C67968">
        <w:rPr>
          <w:szCs w:val="28"/>
        </w:rPr>
        <w:t xml:space="preserve">, </w:t>
      </w:r>
      <w:r w:rsidR="000F538C">
        <w:rPr>
          <w:szCs w:val="28"/>
        </w:rPr>
        <w:t>кафедра українознавства</w:t>
      </w:r>
      <w:r w:rsidR="00DB5788">
        <w:rPr>
          <w:szCs w:val="28"/>
        </w:rPr>
        <w:t xml:space="preserve"> (2 корпус, 2 поверх, </w:t>
      </w:r>
      <w:r w:rsidR="00EF614A">
        <w:t>к. 204</w:t>
      </w:r>
      <w:r w:rsidR="00EF614A" w:rsidRPr="008B1AEB">
        <w:t>-І</w:t>
      </w:r>
      <w:r w:rsidR="00EF614A">
        <w:t>І</w:t>
      </w:r>
      <w:r w:rsidR="00C61097">
        <w:t>)</w:t>
      </w:r>
      <w:r w:rsidR="00EF614A" w:rsidRPr="008B1AEB">
        <w:rPr>
          <w:lang w:val="ru-RU"/>
        </w:rPr>
        <w:t>.</w:t>
      </w:r>
      <w:r w:rsidR="00EF614A" w:rsidRPr="00C67968">
        <w:rPr>
          <w:szCs w:val="28"/>
        </w:rPr>
        <w:t xml:space="preserve"> </w:t>
      </w:r>
      <w:r w:rsidR="00BA54D1" w:rsidRPr="00A87F1B">
        <w:rPr>
          <w:szCs w:val="28"/>
        </w:rPr>
        <w:t>Т</w:t>
      </w:r>
      <w:r w:rsidR="00EF614A" w:rsidRPr="00A87F1B">
        <w:rPr>
          <w:szCs w:val="28"/>
        </w:rPr>
        <w:t>елефон</w:t>
      </w:r>
      <w:r w:rsidR="00BA54D1" w:rsidRPr="00A87F1B">
        <w:rPr>
          <w:szCs w:val="28"/>
        </w:rPr>
        <w:t xml:space="preserve"> для довідок</w:t>
      </w:r>
      <w:r w:rsidR="00EF614A" w:rsidRPr="00A87F1B">
        <w:rPr>
          <w:szCs w:val="28"/>
        </w:rPr>
        <w:t>: 716-44</w:t>
      </w:r>
      <w:r w:rsidR="00EF614A" w:rsidRPr="00C61097">
        <w:rPr>
          <w:szCs w:val="28"/>
        </w:rPr>
        <w:t>-08</w:t>
      </w:r>
      <w:r w:rsidR="00EF614A" w:rsidRPr="00C61097">
        <w:rPr>
          <w:b/>
          <w:szCs w:val="28"/>
        </w:rPr>
        <w:t xml:space="preserve"> </w:t>
      </w:r>
      <w:r w:rsidR="00EF614A" w:rsidRPr="00C61097">
        <w:rPr>
          <w:szCs w:val="28"/>
        </w:rPr>
        <w:t>(додатковий 3-37)</w:t>
      </w:r>
      <w:r w:rsidR="00EF614A" w:rsidRPr="00C61097">
        <w:rPr>
          <w:b/>
          <w:szCs w:val="28"/>
        </w:rPr>
        <w:t xml:space="preserve">, </w:t>
      </w:r>
      <w:r w:rsidR="00EF614A" w:rsidRPr="00C61097">
        <w:rPr>
          <w:szCs w:val="28"/>
        </w:rPr>
        <w:t>оргкомітет.</w:t>
      </w:r>
    </w:p>
    <w:p w:rsidR="0005629D" w:rsidRPr="00EF614A" w:rsidRDefault="0005629D" w:rsidP="007C11FA">
      <w:pPr>
        <w:ind w:firstLine="708"/>
        <w:jc w:val="both"/>
        <w:rPr>
          <w:szCs w:val="28"/>
        </w:rPr>
      </w:pPr>
    </w:p>
    <w:p w:rsidR="00834CE6" w:rsidRPr="00EF614A" w:rsidRDefault="00063F3A" w:rsidP="007C11FA">
      <w:pPr>
        <w:ind w:firstLine="708"/>
        <w:jc w:val="both"/>
      </w:pPr>
      <w:r>
        <w:rPr>
          <w:b/>
          <w:szCs w:val="28"/>
        </w:rPr>
        <w:t>4</w:t>
      </w:r>
      <w:r w:rsidR="00DD61C8" w:rsidRPr="00246E42">
        <w:rPr>
          <w:b/>
          <w:szCs w:val="28"/>
        </w:rPr>
        <w:t>.</w:t>
      </w:r>
      <w:r w:rsidR="00834CE6">
        <w:rPr>
          <w:b/>
          <w:sz w:val="24"/>
          <w:szCs w:val="24"/>
        </w:rPr>
        <w:t xml:space="preserve"> </w:t>
      </w:r>
      <w:r w:rsidR="00834CE6" w:rsidRPr="00834CE6">
        <w:rPr>
          <w:b/>
          <w:szCs w:val="28"/>
        </w:rPr>
        <w:t>Склад оргкомітету та  журі</w:t>
      </w:r>
      <w:r w:rsidR="00E8154C">
        <w:rPr>
          <w:b/>
          <w:szCs w:val="28"/>
        </w:rPr>
        <w:t xml:space="preserve"> Конкурсу</w:t>
      </w:r>
    </w:p>
    <w:p w:rsidR="00834CE6" w:rsidRPr="00834CE6" w:rsidRDefault="00834CE6" w:rsidP="007C11FA">
      <w:pPr>
        <w:shd w:val="clear" w:color="auto" w:fill="FFFFFF"/>
        <w:ind w:right="-54" w:firstLine="567"/>
        <w:jc w:val="both"/>
        <w:rPr>
          <w:szCs w:val="28"/>
        </w:rPr>
      </w:pPr>
      <w:r w:rsidRPr="00834CE6">
        <w:rPr>
          <w:szCs w:val="28"/>
        </w:rPr>
        <w:t xml:space="preserve">Для організації та проведення </w:t>
      </w:r>
      <w:r w:rsidR="00221BD7">
        <w:rPr>
          <w:szCs w:val="28"/>
        </w:rPr>
        <w:t xml:space="preserve"> Конкурсу</w:t>
      </w:r>
      <w:r w:rsidRPr="00834CE6">
        <w:rPr>
          <w:szCs w:val="28"/>
        </w:rPr>
        <w:t xml:space="preserve"> створюються оргкомітет і журі, склад яких затверджуєт</w:t>
      </w:r>
      <w:r w:rsidR="00C74A86">
        <w:rPr>
          <w:szCs w:val="28"/>
        </w:rPr>
        <w:t>ься наказом Департаменту освіти.</w:t>
      </w:r>
    </w:p>
    <w:p w:rsidR="00DB5788" w:rsidRDefault="00834CE6" w:rsidP="007C11FA">
      <w:pPr>
        <w:shd w:val="clear" w:color="auto" w:fill="FFFFFF"/>
        <w:ind w:right="-54" w:firstLine="567"/>
        <w:jc w:val="both"/>
        <w:rPr>
          <w:szCs w:val="28"/>
        </w:rPr>
      </w:pPr>
      <w:r w:rsidRPr="00676829">
        <w:rPr>
          <w:szCs w:val="28"/>
        </w:rPr>
        <w:t xml:space="preserve">До оргкомітету </w:t>
      </w:r>
      <w:r w:rsidR="00D41659" w:rsidRPr="00676829">
        <w:rPr>
          <w:szCs w:val="28"/>
        </w:rPr>
        <w:t>Конкурсу</w:t>
      </w:r>
      <w:r w:rsidRPr="00676829">
        <w:rPr>
          <w:szCs w:val="28"/>
        </w:rPr>
        <w:t xml:space="preserve"> входять предс</w:t>
      </w:r>
      <w:r w:rsidR="00C74A86" w:rsidRPr="00676829">
        <w:rPr>
          <w:szCs w:val="28"/>
        </w:rPr>
        <w:t>тавники Департаменту освіти</w:t>
      </w:r>
      <w:r w:rsidRPr="00676829">
        <w:rPr>
          <w:szCs w:val="28"/>
        </w:rPr>
        <w:t xml:space="preserve">,   </w:t>
      </w:r>
      <w:r w:rsidR="00676829" w:rsidRPr="00590CD0">
        <w:rPr>
          <w:szCs w:val="28"/>
        </w:rPr>
        <w:t>Науково-методичного педагогічного центру Департаме</w:t>
      </w:r>
      <w:r w:rsidR="00676829" w:rsidRPr="00590CD0">
        <w:rPr>
          <w:szCs w:val="28"/>
        </w:rPr>
        <w:t>н</w:t>
      </w:r>
      <w:r w:rsidR="00676829" w:rsidRPr="00590CD0">
        <w:rPr>
          <w:szCs w:val="28"/>
        </w:rPr>
        <w:t xml:space="preserve">ту освіти, Харківського гуманітарного університету «Народна українська академія». </w:t>
      </w:r>
    </w:p>
    <w:p w:rsidR="00E654BA" w:rsidRDefault="002E25C4" w:rsidP="007C11FA">
      <w:pPr>
        <w:shd w:val="clear" w:color="auto" w:fill="FFFFFF"/>
        <w:ind w:right="-54" w:firstLine="567"/>
        <w:jc w:val="both"/>
      </w:pPr>
      <w:r>
        <w:rPr>
          <w:szCs w:val="28"/>
        </w:rPr>
        <w:t>До роботи в</w:t>
      </w:r>
      <w:r w:rsidR="00834CE6" w:rsidRPr="00834CE6">
        <w:rPr>
          <w:szCs w:val="28"/>
        </w:rPr>
        <w:t xml:space="preserve"> складі журі запрошуються викладачі </w:t>
      </w:r>
      <w:r w:rsidR="00834CE6">
        <w:rPr>
          <w:szCs w:val="28"/>
        </w:rPr>
        <w:t xml:space="preserve"> </w:t>
      </w:r>
      <w:r w:rsidR="00834CE6" w:rsidRPr="00834CE6">
        <w:rPr>
          <w:szCs w:val="28"/>
        </w:rPr>
        <w:t xml:space="preserve">вищих навчальних закладів </w:t>
      </w:r>
      <w:r w:rsidR="00834CE6">
        <w:rPr>
          <w:szCs w:val="28"/>
        </w:rPr>
        <w:t>відповідного профі</w:t>
      </w:r>
      <w:r w:rsidR="00984061">
        <w:rPr>
          <w:szCs w:val="28"/>
        </w:rPr>
        <w:t>лю, наукові працівники</w:t>
      </w:r>
      <w:r w:rsidR="00834CE6" w:rsidRPr="008C2C2B">
        <w:rPr>
          <w:szCs w:val="28"/>
        </w:rPr>
        <w:t xml:space="preserve"> академічних установ</w:t>
      </w:r>
      <w:r w:rsidR="00834CE6" w:rsidRPr="00834CE6">
        <w:rPr>
          <w:szCs w:val="28"/>
        </w:rPr>
        <w:t xml:space="preserve">, </w:t>
      </w:r>
      <w:r>
        <w:rPr>
          <w:szCs w:val="28"/>
        </w:rPr>
        <w:t xml:space="preserve"> </w:t>
      </w:r>
      <w:r w:rsidR="00834CE6" w:rsidRPr="00834CE6">
        <w:rPr>
          <w:szCs w:val="28"/>
        </w:rPr>
        <w:t xml:space="preserve"> вчителі загальноосвітніх навчальних закладів м. Харкова. </w:t>
      </w:r>
      <w:r w:rsidR="00E654BA" w:rsidRPr="008C2C2B">
        <w:t xml:space="preserve"> Журі Конкурсу </w:t>
      </w:r>
      <w:r w:rsidR="00CD3734">
        <w:t>оцінює учнівські виступи</w:t>
      </w:r>
      <w:r w:rsidR="00E654BA" w:rsidRPr="008C2C2B">
        <w:t>, аналізує рівень пі</w:t>
      </w:r>
      <w:r w:rsidR="00D41659">
        <w:t>дготовки учасників Конкурсу та на</w:t>
      </w:r>
      <w:r w:rsidR="00E654BA" w:rsidRPr="008C2C2B">
        <w:t>дає протоколи до оргкомітету для підбиття підсумків Конкурсу.</w:t>
      </w:r>
    </w:p>
    <w:p w:rsidR="0005629D" w:rsidRPr="00C61097" w:rsidRDefault="0005629D" w:rsidP="007C11FA">
      <w:pPr>
        <w:shd w:val="clear" w:color="auto" w:fill="FFFFFF"/>
        <w:ind w:right="-54" w:firstLine="567"/>
        <w:jc w:val="both"/>
        <w:rPr>
          <w:szCs w:val="28"/>
        </w:rPr>
      </w:pPr>
    </w:p>
    <w:p w:rsidR="00A64BEF" w:rsidRPr="006271CB" w:rsidRDefault="00063F3A" w:rsidP="007C11FA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5</w:t>
      </w:r>
      <w:r w:rsidR="00A64BEF" w:rsidRPr="006271CB">
        <w:rPr>
          <w:b/>
          <w:szCs w:val="28"/>
        </w:rPr>
        <w:t>. Визначення та нагородження переможців</w:t>
      </w:r>
      <w:r w:rsidR="00E8154C">
        <w:rPr>
          <w:b/>
          <w:szCs w:val="28"/>
        </w:rPr>
        <w:t xml:space="preserve"> Конкурсу.</w:t>
      </w:r>
    </w:p>
    <w:p w:rsidR="00F10C09" w:rsidRDefault="00A64BEF" w:rsidP="007C11FA">
      <w:pPr>
        <w:ind w:firstLine="720"/>
        <w:jc w:val="both"/>
        <w:rPr>
          <w:szCs w:val="28"/>
        </w:rPr>
      </w:pPr>
      <w:r w:rsidRPr="006271CB">
        <w:rPr>
          <w:szCs w:val="28"/>
        </w:rPr>
        <w:t xml:space="preserve">Переможці </w:t>
      </w:r>
      <w:r w:rsidR="003F55D0">
        <w:rPr>
          <w:szCs w:val="28"/>
        </w:rPr>
        <w:t>Конкурсу</w:t>
      </w:r>
      <w:r w:rsidR="003F55D0" w:rsidRPr="006271CB">
        <w:rPr>
          <w:szCs w:val="28"/>
        </w:rPr>
        <w:t xml:space="preserve"> </w:t>
      </w:r>
      <w:r w:rsidRPr="006271CB">
        <w:rPr>
          <w:szCs w:val="28"/>
        </w:rPr>
        <w:t xml:space="preserve">визначаються </w:t>
      </w:r>
      <w:r w:rsidR="00AA0043">
        <w:rPr>
          <w:szCs w:val="28"/>
        </w:rPr>
        <w:t>за</w:t>
      </w:r>
      <w:r w:rsidR="008655C7">
        <w:rPr>
          <w:szCs w:val="28"/>
        </w:rPr>
        <w:t xml:space="preserve"> результатами </w:t>
      </w:r>
      <w:r w:rsidR="00834CE6">
        <w:rPr>
          <w:szCs w:val="28"/>
        </w:rPr>
        <w:t xml:space="preserve"> </w:t>
      </w:r>
      <w:r w:rsidR="00834CE6">
        <w:t>ІІ</w:t>
      </w:r>
      <w:r w:rsidR="00834CE6" w:rsidRPr="00D92F5D">
        <w:t xml:space="preserve"> (</w:t>
      </w:r>
      <w:r w:rsidR="00834CE6">
        <w:t>фінального</w:t>
      </w:r>
      <w:r w:rsidR="00834CE6" w:rsidRPr="00D92F5D">
        <w:t>)</w:t>
      </w:r>
      <w:r w:rsidR="0005629D">
        <w:rPr>
          <w:szCs w:val="28"/>
        </w:rPr>
        <w:t xml:space="preserve"> </w:t>
      </w:r>
      <w:r w:rsidRPr="006271CB">
        <w:rPr>
          <w:szCs w:val="28"/>
        </w:rPr>
        <w:t>етапу</w:t>
      </w:r>
      <w:r w:rsidR="00F10C09">
        <w:rPr>
          <w:szCs w:val="28"/>
        </w:rPr>
        <w:t>.</w:t>
      </w:r>
    </w:p>
    <w:p w:rsidR="00676829" w:rsidRDefault="00BD18EE" w:rsidP="007C11FA">
      <w:pPr>
        <w:pStyle w:val="a4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Переможцями К</w:t>
      </w:r>
      <w:r w:rsidR="008F5B90">
        <w:rPr>
          <w:b w:val="0"/>
          <w:i w:val="0"/>
          <w:sz w:val="28"/>
          <w:szCs w:val="28"/>
        </w:rPr>
        <w:t xml:space="preserve">онкурсу </w:t>
      </w:r>
      <w:r w:rsidR="004B49CD" w:rsidRPr="004B49CD">
        <w:rPr>
          <w:b w:val="0"/>
          <w:i w:val="0"/>
          <w:sz w:val="28"/>
          <w:szCs w:val="28"/>
        </w:rPr>
        <w:t>вважаються учні загальн</w:t>
      </w:r>
      <w:r w:rsidR="004B49CD" w:rsidRPr="004B49CD">
        <w:rPr>
          <w:b w:val="0"/>
          <w:i w:val="0"/>
          <w:sz w:val="28"/>
          <w:szCs w:val="28"/>
        </w:rPr>
        <w:t>о</w:t>
      </w:r>
      <w:r w:rsidR="004B49CD" w:rsidRPr="004B49CD">
        <w:rPr>
          <w:b w:val="0"/>
          <w:i w:val="0"/>
          <w:sz w:val="28"/>
          <w:szCs w:val="28"/>
        </w:rPr>
        <w:t>освітніх навчальних закладів м. Х</w:t>
      </w:r>
      <w:r w:rsidR="004B49CD" w:rsidRPr="004B49CD">
        <w:rPr>
          <w:b w:val="0"/>
          <w:i w:val="0"/>
          <w:sz w:val="28"/>
          <w:szCs w:val="28"/>
        </w:rPr>
        <w:t>а</w:t>
      </w:r>
      <w:r w:rsidR="004B49CD" w:rsidRPr="004B49CD">
        <w:rPr>
          <w:b w:val="0"/>
          <w:i w:val="0"/>
          <w:sz w:val="28"/>
          <w:szCs w:val="28"/>
        </w:rPr>
        <w:t xml:space="preserve">ркова, які за сумою балів, отриманих за результатами їх виступу в ІІ </w:t>
      </w:r>
      <w:r w:rsidR="00F975B7">
        <w:rPr>
          <w:b w:val="0"/>
          <w:i w:val="0"/>
          <w:sz w:val="28"/>
          <w:szCs w:val="28"/>
        </w:rPr>
        <w:t>(фінальному)</w:t>
      </w:r>
      <w:r w:rsidR="008F5B90">
        <w:rPr>
          <w:b w:val="0"/>
          <w:i w:val="0"/>
          <w:sz w:val="28"/>
          <w:szCs w:val="28"/>
        </w:rPr>
        <w:t xml:space="preserve"> етапі</w:t>
      </w:r>
      <w:r w:rsidR="004B49CD" w:rsidRPr="004B49CD">
        <w:rPr>
          <w:b w:val="0"/>
          <w:i w:val="0"/>
          <w:sz w:val="28"/>
          <w:szCs w:val="28"/>
        </w:rPr>
        <w:t>, посіли відп</w:t>
      </w:r>
      <w:r w:rsidR="004B49CD" w:rsidRPr="004B49CD">
        <w:rPr>
          <w:b w:val="0"/>
          <w:i w:val="0"/>
          <w:sz w:val="28"/>
          <w:szCs w:val="28"/>
        </w:rPr>
        <w:t>о</w:t>
      </w:r>
      <w:r w:rsidR="004B49CD" w:rsidRPr="004B49CD">
        <w:rPr>
          <w:b w:val="0"/>
          <w:i w:val="0"/>
          <w:sz w:val="28"/>
          <w:szCs w:val="28"/>
        </w:rPr>
        <w:t>відно перше, друге й третє місця.</w:t>
      </w:r>
      <w:r>
        <w:rPr>
          <w:b w:val="0"/>
          <w:i w:val="0"/>
          <w:sz w:val="28"/>
          <w:szCs w:val="28"/>
        </w:rPr>
        <w:t xml:space="preserve"> </w:t>
      </w:r>
      <w:r w:rsidR="00F10C09" w:rsidRPr="009226D3">
        <w:rPr>
          <w:b w:val="0"/>
          <w:i w:val="0"/>
          <w:sz w:val="28"/>
          <w:szCs w:val="28"/>
        </w:rPr>
        <w:t>Переможці</w:t>
      </w:r>
      <w:r w:rsidR="003F55D0" w:rsidRPr="009226D3">
        <w:rPr>
          <w:b w:val="0"/>
          <w:i w:val="0"/>
          <w:sz w:val="28"/>
          <w:szCs w:val="28"/>
        </w:rPr>
        <w:t xml:space="preserve"> Конкурсу</w:t>
      </w:r>
      <w:r w:rsidR="00950DB1" w:rsidRPr="009226D3">
        <w:rPr>
          <w:b w:val="0"/>
          <w:i w:val="0"/>
          <w:sz w:val="28"/>
          <w:szCs w:val="28"/>
        </w:rPr>
        <w:t xml:space="preserve"> </w:t>
      </w:r>
      <w:r w:rsidR="00A64BEF" w:rsidRPr="009226D3">
        <w:rPr>
          <w:b w:val="0"/>
          <w:i w:val="0"/>
          <w:sz w:val="28"/>
          <w:szCs w:val="28"/>
        </w:rPr>
        <w:t xml:space="preserve">нагороджуються дипломами I, II та III ступенів Департаменту </w:t>
      </w:r>
      <w:r w:rsidR="00AA0043" w:rsidRPr="009226D3">
        <w:rPr>
          <w:b w:val="0"/>
          <w:i w:val="0"/>
          <w:sz w:val="28"/>
          <w:szCs w:val="28"/>
        </w:rPr>
        <w:t>освіти</w:t>
      </w:r>
      <w:r w:rsidR="002E25C4">
        <w:rPr>
          <w:b w:val="0"/>
          <w:i w:val="0"/>
          <w:sz w:val="28"/>
          <w:szCs w:val="28"/>
        </w:rPr>
        <w:t>.</w:t>
      </w:r>
    </w:p>
    <w:p w:rsidR="00676829" w:rsidRPr="002D7B6A" w:rsidRDefault="00676829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2D7B6A">
        <w:rPr>
          <w:b w:val="0"/>
          <w:i w:val="0"/>
          <w:sz w:val="28"/>
          <w:szCs w:val="28"/>
        </w:rPr>
        <w:t xml:space="preserve">Дипломами та подарунками нагороджуються </w:t>
      </w:r>
      <w:r>
        <w:rPr>
          <w:b w:val="0"/>
          <w:i w:val="0"/>
          <w:sz w:val="28"/>
          <w:szCs w:val="28"/>
        </w:rPr>
        <w:t>конкурсанти</w:t>
      </w:r>
      <w:r w:rsidRPr="002D7B6A">
        <w:rPr>
          <w:b w:val="0"/>
          <w:i w:val="0"/>
          <w:sz w:val="28"/>
          <w:szCs w:val="28"/>
        </w:rPr>
        <w:t xml:space="preserve">, які стали </w:t>
      </w:r>
      <w:r w:rsidRPr="0005629D">
        <w:rPr>
          <w:b w:val="0"/>
          <w:i w:val="0"/>
          <w:sz w:val="28"/>
          <w:szCs w:val="28"/>
        </w:rPr>
        <w:t xml:space="preserve">переможцями </w:t>
      </w:r>
      <w:r w:rsidR="0005629D" w:rsidRPr="0005629D">
        <w:rPr>
          <w:b w:val="0"/>
          <w:i w:val="0"/>
          <w:sz w:val="28"/>
          <w:szCs w:val="28"/>
        </w:rPr>
        <w:t>у</w:t>
      </w:r>
      <w:r w:rsidRPr="0005629D">
        <w:rPr>
          <w:b w:val="0"/>
          <w:i w:val="0"/>
          <w:sz w:val="28"/>
          <w:szCs w:val="28"/>
        </w:rPr>
        <w:t xml:space="preserve"> номінаціях: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найкраще розкриття теми</w:t>
      </w:r>
      <w:r w:rsidR="0005629D">
        <w:rPr>
          <w:szCs w:val="28"/>
        </w:rPr>
        <w:t>;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найкраще розкриття образу</w:t>
      </w:r>
      <w:r w:rsidR="0005629D">
        <w:rPr>
          <w:szCs w:val="28"/>
        </w:rPr>
        <w:t>;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lastRenderedPageBreak/>
        <w:t>з</w:t>
      </w:r>
      <w:r w:rsidR="00676829">
        <w:rPr>
          <w:szCs w:val="28"/>
        </w:rPr>
        <w:t>а художню майстерність</w:t>
      </w:r>
      <w:r w:rsidR="0005629D">
        <w:rPr>
          <w:szCs w:val="28"/>
        </w:rPr>
        <w:t>;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артистизм</w:t>
      </w:r>
      <w:r w:rsidR="0005629D">
        <w:rPr>
          <w:szCs w:val="28"/>
        </w:rPr>
        <w:t>;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емоційну наснаженість</w:t>
      </w:r>
      <w:r w:rsidR="0005629D">
        <w:rPr>
          <w:szCs w:val="28"/>
        </w:rPr>
        <w:t>;</w:t>
      </w:r>
    </w:p>
    <w:p w:rsidR="00676829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бережливе ставлення до слова</w:t>
      </w:r>
      <w:r w:rsidR="0005629D">
        <w:rPr>
          <w:szCs w:val="28"/>
        </w:rPr>
        <w:t>;</w:t>
      </w:r>
    </w:p>
    <w:p w:rsidR="00953A0E" w:rsidRPr="00AC75FD" w:rsidRDefault="00247B51" w:rsidP="007C11F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з</w:t>
      </w:r>
      <w:r w:rsidR="00676829">
        <w:rPr>
          <w:szCs w:val="28"/>
        </w:rPr>
        <w:t>а презентабельність виступу.</w:t>
      </w:r>
    </w:p>
    <w:p w:rsidR="00953A0E" w:rsidRPr="00953A0E" w:rsidRDefault="00A64BEF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953A0E">
        <w:rPr>
          <w:b w:val="0"/>
          <w:i w:val="0"/>
          <w:sz w:val="28"/>
          <w:szCs w:val="28"/>
        </w:rPr>
        <w:t>Заснов</w:t>
      </w:r>
      <w:r w:rsidR="005E67FE" w:rsidRPr="00953A0E">
        <w:rPr>
          <w:b w:val="0"/>
          <w:i w:val="0"/>
          <w:sz w:val="28"/>
          <w:szCs w:val="28"/>
        </w:rPr>
        <w:t>ники, організатори К</w:t>
      </w:r>
      <w:r w:rsidR="00A12F7A" w:rsidRPr="00953A0E">
        <w:rPr>
          <w:b w:val="0"/>
          <w:i w:val="0"/>
          <w:sz w:val="28"/>
          <w:szCs w:val="28"/>
        </w:rPr>
        <w:t xml:space="preserve">онкурсу, </w:t>
      </w:r>
      <w:r w:rsidRPr="00953A0E">
        <w:rPr>
          <w:b w:val="0"/>
          <w:i w:val="0"/>
          <w:sz w:val="28"/>
          <w:szCs w:val="28"/>
        </w:rPr>
        <w:t>зацікавлені осо</w:t>
      </w:r>
      <w:r w:rsidR="00950DB1" w:rsidRPr="00953A0E">
        <w:rPr>
          <w:b w:val="0"/>
          <w:i w:val="0"/>
          <w:sz w:val="28"/>
          <w:szCs w:val="28"/>
        </w:rPr>
        <w:t xml:space="preserve">би мають право запропоновувати </w:t>
      </w:r>
      <w:r w:rsidRPr="00953A0E">
        <w:rPr>
          <w:b w:val="0"/>
          <w:i w:val="0"/>
          <w:sz w:val="28"/>
          <w:szCs w:val="28"/>
        </w:rPr>
        <w:t>спеціаль</w:t>
      </w:r>
      <w:r w:rsidR="00BD18EE">
        <w:rPr>
          <w:b w:val="0"/>
          <w:i w:val="0"/>
          <w:sz w:val="28"/>
          <w:szCs w:val="28"/>
        </w:rPr>
        <w:t>ні призи для учасників К</w:t>
      </w:r>
      <w:r w:rsidR="00F10C09" w:rsidRPr="00953A0E">
        <w:rPr>
          <w:b w:val="0"/>
          <w:i w:val="0"/>
          <w:sz w:val="28"/>
          <w:szCs w:val="28"/>
        </w:rPr>
        <w:t>онкурсу та</w:t>
      </w:r>
      <w:r w:rsidR="00953A0E" w:rsidRPr="00953A0E">
        <w:rPr>
          <w:b w:val="0"/>
          <w:i w:val="0"/>
          <w:sz w:val="28"/>
          <w:szCs w:val="28"/>
        </w:rPr>
        <w:t xml:space="preserve"> їх у</w:t>
      </w:r>
      <w:r w:rsidRPr="00953A0E">
        <w:rPr>
          <w:b w:val="0"/>
          <w:i w:val="0"/>
          <w:sz w:val="28"/>
          <w:szCs w:val="28"/>
        </w:rPr>
        <w:t xml:space="preserve">чителів. Перелік номінацій, спеціальних премій і призів оголошується під час фіналу </w:t>
      </w:r>
      <w:r w:rsidR="003F55D0" w:rsidRPr="00953A0E">
        <w:rPr>
          <w:b w:val="0"/>
          <w:i w:val="0"/>
          <w:sz w:val="28"/>
          <w:szCs w:val="28"/>
        </w:rPr>
        <w:t>Конкурсу</w:t>
      </w:r>
      <w:r w:rsidRPr="00953A0E">
        <w:rPr>
          <w:b w:val="0"/>
          <w:i w:val="0"/>
          <w:sz w:val="28"/>
          <w:szCs w:val="28"/>
        </w:rPr>
        <w:t xml:space="preserve">. </w:t>
      </w:r>
    </w:p>
    <w:p w:rsidR="00A64BEF" w:rsidRPr="00953A0E" w:rsidRDefault="00A64BEF" w:rsidP="007C11FA">
      <w:pPr>
        <w:pStyle w:val="a4"/>
        <w:ind w:firstLine="720"/>
        <w:rPr>
          <w:b w:val="0"/>
          <w:i w:val="0"/>
          <w:sz w:val="28"/>
          <w:szCs w:val="28"/>
        </w:rPr>
      </w:pPr>
      <w:r w:rsidRPr="00953A0E">
        <w:rPr>
          <w:b w:val="0"/>
          <w:i w:val="0"/>
          <w:sz w:val="28"/>
          <w:szCs w:val="28"/>
        </w:rPr>
        <w:t xml:space="preserve">Нагородження </w:t>
      </w:r>
      <w:r w:rsidR="005E67FE" w:rsidRPr="00953A0E">
        <w:rPr>
          <w:b w:val="0"/>
          <w:i w:val="0"/>
          <w:sz w:val="28"/>
          <w:szCs w:val="28"/>
        </w:rPr>
        <w:t>переможців К</w:t>
      </w:r>
      <w:r w:rsidR="00E753F3" w:rsidRPr="00953A0E">
        <w:rPr>
          <w:b w:val="0"/>
          <w:i w:val="0"/>
          <w:sz w:val="28"/>
          <w:szCs w:val="28"/>
        </w:rPr>
        <w:t xml:space="preserve">онкурсу </w:t>
      </w:r>
      <w:r w:rsidRPr="00953A0E">
        <w:rPr>
          <w:b w:val="0"/>
          <w:i w:val="0"/>
          <w:sz w:val="28"/>
          <w:szCs w:val="28"/>
        </w:rPr>
        <w:t>відбувається в ден</w:t>
      </w:r>
      <w:r w:rsidR="00F10C09" w:rsidRPr="00953A0E">
        <w:rPr>
          <w:b w:val="0"/>
          <w:i w:val="0"/>
          <w:sz w:val="28"/>
          <w:szCs w:val="28"/>
        </w:rPr>
        <w:t xml:space="preserve">ь проведення </w:t>
      </w:r>
      <w:r w:rsidR="00BA54D1">
        <w:rPr>
          <w:b w:val="0"/>
          <w:i w:val="0"/>
          <w:sz w:val="28"/>
          <w:szCs w:val="28"/>
        </w:rPr>
        <w:t xml:space="preserve">       </w:t>
      </w:r>
      <w:r w:rsidR="00F975B7" w:rsidRPr="004B49CD">
        <w:rPr>
          <w:b w:val="0"/>
          <w:i w:val="0"/>
          <w:sz w:val="28"/>
          <w:szCs w:val="28"/>
        </w:rPr>
        <w:t>ІІ</w:t>
      </w:r>
      <w:r w:rsidR="00F975B7" w:rsidRPr="00953A0E">
        <w:rPr>
          <w:b w:val="0"/>
          <w:i w:val="0"/>
          <w:sz w:val="28"/>
          <w:szCs w:val="28"/>
        </w:rPr>
        <w:t xml:space="preserve"> </w:t>
      </w:r>
      <w:r w:rsidR="00F975B7">
        <w:rPr>
          <w:b w:val="0"/>
          <w:i w:val="0"/>
          <w:sz w:val="28"/>
          <w:szCs w:val="28"/>
        </w:rPr>
        <w:t>(</w:t>
      </w:r>
      <w:r w:rsidR="00F10C09" w:rsidRPr="00953A0E">
        <w:rPr>
          <w:b w:val="0"/>
          <w:i w:val="0"/>
          <w:sz w:val="28"/>
          <w:szCs w:val="28"/>
        </w:rPr>
        <w:t>фінального</w:t>
      </w:r>
      <w:r w:rsidR="00F975B7">
        <w:rPr>
          <w:b w:val="0"/>
          <w:i w:val="0"/>
          <w:sz w:val="28"/>
          <w:szCs w:val="28"/>
        </w:rPr>
        <w:t>)</w:t>
      </w:r>
      <w:r w:rsidR="00950DB1" w:rsidRPr="00953A0E">
        <w:rPr>
          <w:b w:val="0"/>
          <w:i w:val="0"/>
          <w:sz w:val="28"/>
          <w:szCs w:val="28"/>
        </w:rPr>
        <w:t xml:space="preserve"> </w:t>
      </w:r>
      <w:r w:rsidR="00F10C09" w:rsidRPr="00953A0E">
        <w:rPr>
          <w:b w:val="0"/>
          <w:i w:val="0"/>
          <w:sz w:val="28"/>
          <w:szCs w:val="28"/>
        </w:rPr>
        <w:t xml:space="preserve">етапу </w:t>
      </w:r>
      <w:r w:rsidR="003F55D0" w:rsidRPr="00953A0E">
        <w:rPr>
          <w:b w:val="0"/>
          <w:i w:val="0"/>
          <w:sz w:val="28"/>
          <w:szCs w:val="28"/>
        </w:rPr>
        <w:t>Конкурсу</w:t>
      </w:r>
      <w:r w:rsidRPr="00953A0E">
        <w:rPr>
          <w:b w:val="0"/>
          <w:i w:val="0"/>
          <w:sz w:val="28"/>
          <w:szCs w:val="28"/>
        </w:rPr>
        <w:t>.</w:t>
      </w:r>
    </w:p>
    <w:p w:rsidR="00C45B07" w:rsidRDefault="00C45B07" w:rsidP="007C11FA">
      <w:pPr>
        <w:jc w:val="both"/>
      </w:pPr>
    </w:p>
    <w:p w:rsidR="003B6D0C" w:rsidRDefault="003B6D0C" w:rsidP="007C11FA">
      <w:pPr>
        <w:pStyle w:val="a9"/>
        <w:jc w:val="both"/>
        <w:rPr>
          <w:lang w:val="uk-UA"/>
        </w:rPr>
      </w:pPr>
    </w:p>
    <w:p w:rsidR="0005629D" w:rsidRDefault="0005629D" w:rsidP="007C11FA">
      <w:pPr>
        <w:pStyle w:val="a9"/>
        <w:jc w:val="both"/>
        <w:rPr>
          <w:lang w:val="uk-UA"/>
        </w:rPr>
      </w:pPr>
    </w:p>
    <w:p w:rsidR="006B3992" w:rsidRPr="006043E5" w:rsidRDefault="006B3992" w:rsidP="006B3992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 w:rsidRPr="00C03AB0">
        <w:rPr>
          <w:color w:val="000000"/>
          <w:szCs w:val="28"/>
        </w:rPr>
        <w:t xml:space="preserve">Директор </w:t>
      </w:r>
      <w:r w:rsidRPr="006043E5">
        <w:rPr>
          <w:color w:val="000000"/>
          <w:szCs w:val="28"/>
        </w:rPr>
        <w:t>Департаменту освіти                                                    О.І. Деменко</w:t>
      </w:r>
    </w:p>
    <w:p w:rsidR="0005629D" w:rsidRDefault="0005629D" w:rsidP="007C11FA">
      <w:pPr>
        <w:pStyle w:val="a9"/>
        <w:jc w:val="both"/>
        <w:rPr>
          <w:lang w:val="uk-UA"/>
        </w:rPr>
      </w:pPr>
    </w:p>
    <w:p w:rsidR="0005629D" w:rsidRDefault="0005629D" w:rsidP="007C11FA">
      <w:pPr>
        <w:pStyle w:val="a9"/>
        <w:jc w:val="both"/>
        <w:rPr>
          <w:lang w:val="uk-UA"/>
        </w:rPr>
      </w:pPr>
    </w:p>
    <w:p w:rsidR="0005629D" w:rsidRDefault="0005629D" w:rsidP="007C11FA">
      <w:pPr>
        <w:pStyle w:val="a9"/>
        <w:jc w:val="both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6B3992" w:rsidRDefault="006B3992" w:rsidP="00C17BF0">
      <w:pPr>
        <w:pStyle w:val="a9"/>
        <w:rPr>
          <w:lang w:val="uk-UA"/>
        </w:rPr>
      </w:pPr>
    </w:p>
    <w:p w:rsidR="006B3992" w:rsidRDefault="006B3992" w:rsidP="00C17BF0">
      <w:pPr>
        <w:pStyle w:val="a9"/>
        <w:rPr>
          <w:lang w:val="uk-UA"/>
        </w:rPr>
      </w:pPr>
    </w:p>
    <w:p w:rsidR="006B3992" w:rsidRDefault="006B3992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6B3992" w:rsidRDefault="006B3992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0613F" w:rsidRPr="006448E9" w:rsidRDefault="0000613F" w:rsidP="0000613F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Сергєєва О.М.</w:t>
      </w: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7C11FA" w:rsidRDefault="007C11FA" w:rsidP="00C17BF0">
      <w:pPr>
        <w:pStyle w:val="a9"/>
        <w:rPr>
          <w:lang w:val="uk-UA"/>
        </w:rPr>
      </w:pPr>
    </w:p>
    <w:p w:rsidR="0005629D" w:rsidRDefault="0005629D" w:rsidP="00C17BF0">
      <w:pPr>
        <w:pStyle w:val="a9"/>
        <w:rPr>
          <w:lang w:val="uk-UA"/>
        </w:rPr>
      </w:pPr>
    </w:p>
    <w:p w:rsidR="00AC75FD" w:rsidRPr="00BA54D1" w:rsidRDefault="002B3DC1" w:rsidP="00AC75FD">
      <w:pPr>
        <w:pStyle w:val="a9"/>
        <w:ind w:left="6237"/>
        <w:rPr>
          <w:sz w:val="22"/>
          <w:szCs w:val="22"/>
          <w:lang w:val="uk-UA"/>
        </w:rPr>
      </w:pPr>
      <w:r w:rsidRPr="00BA54D1">
        <w:rPr>
          <w:sz w:val="22"/>
          <w:szCs w:val="22"/>
          <w:lang w:val="uk-UA"/>
        </w:rPr>
        <w:lastRenderedPageBreak/>
        <w:t xml:space="preserve">Додаток </w:t>
      </w:r>
    </w:p>
    <w:p w:rsidR="002B3DC1" w:rsidRPr="00BA54D1" w:rsidRDefault="002B3DC1" w:rsidP="00AC75FD">
      <w:pPr>
        <w:pStyle w:val="a9"/>
        <w:ind w:left="6237"/>
        <w:rPr>
          <w:sz w:val="22"/>
          <w:szCs w:val="22"/>
          <w:lang w:val="uk-UA"/>
        </w:rPr>
      </w:pPr>
      <w:r w:rsidRPr="00BA54D1">
        <w:rPr>
          <w:sz w:val="22"/>
          <w:szCs w:val="22"/>
          <w:lang w:val="uk-UA"/>
        </w:rPr>
        <w:t xml:space="preserve">до </w:t>
      </w:r>
      <w:r w:rsidR="00BA54D1" w:rsidRPr="00BA54D1">
        <w:rPr>
          <w:sz w:val="22"/>
          <w:szCs w:val="22"/>
          <w:lang w:val="uk-UA"/>
        </w:rPr>
        <w:t>У</w:t>
      </w:r>
      <w:r w:rsidRPr="00BA54D1">
        <w:rPr>
          <w:sz w:val="22"/>
          <w:szCs w:val="22"/>
          <w:lang w:val="uk-UA"/>
        </w:rPr>
        <w:t>мов проведення</w:t>
      </w:r>
    </w:p>
    <w:p w:rsidR="002B3DC1" w:rsidRPr="008F322C" w:rsidRDefault="002B3DC1" w:rsidP="008F322C">
      <w:pPr>
        <w:ind w:left="6237"/>
        <w:rPr>
          <w:sz w:val="22"/>
          <w:szCs w:val="22"/>
        </w:rPr>
      </w:pPr>
      <w:r w:rsidRPr="00BA54D1">
        <w:rPr>
          <w:sz w:val="22"/>
          <w:szCs w:val="22"/>
        </w:rPr>
        <w:t>Х</w:t>
      </w:r>
      <w:r w:rsidR="00AC75FD" w:rsidRPr="00BA54D1">
        <w:rPr>
          <w:sz w:val="22"/>
          <w:szCs w:val="22"/>
        </w:rPr>
        <w:t>І</w:t>
      </w:r>
      <w:r w:rsidRPr="00BA54D1">
        <w:rPr>
          <w:sz w:val="22"/>
          <w:szCs w:val="22"/>
        </w:rPr>
        <w:t xml:space="preserve"> Міського конкурсу виразного</w:t>
      </w:r>
      <w:r w:rsidRPr="00AC75FD">
        <w:rPr>
          <w:sz w:val="22"/>
          <w:szCs w:val="22"/>
        </w:rPr>
        <w:t xml:space="preserve"> </w:t>
      </w:r>
      <w:r w:rsidR="00CA4009" w:rsidRPr="00AC75FD">
        <w:rPr>
          <w:sz w:val="22"/>
          <w:szCs w:val="22"/>
        </w:rPr>
        <w:t>читання</w:t>
      </w:r>
      <w:r w:rsidRPr="00AC75FD">
        <w:rPr>
          <w:sz w:val="22"/>
          <w:szCs w:val="22"/>
        </w:rPr>
        <w:t xml:space="preserve"> </w:t>
      </w:r>
      <w:r w:rsidRPr="00AC75FD">
        <w:rPr>
          <w:bCs/>
          <w:sz w:val="22"/>
          <w:szCs w:val="22"/>
        </w:rPr>
        <w:t>«</w:t>
      </w:r>
      <w:r w:rsidR="00AC75FD" w:rsidRPr="00AC75FD">
        <w:rPr>
          <w:bCs/>
          <w:sz w:val="22"/>
          <w:szCs w:val="22"/>
        </w:rPr>
        <w:t>Кобзареві обрії</w:t>
      </w:r>
      <w:r w:rsidRPr="00AC75FD">
        <w:rPr>
          <w:bCs/>
          <w:sz w:val="22"/>
          <w:szCs w:val="22"/>
        </w:rPr>
        <w:t>»,</w:t>
      </w:r>
    </w:p>
    <w:p w:rsidR="002B3DC1" w:rsidRPr="00AC75FD" w:rsidRDefault="00212ACD" w:rsidP="00AC75FD">
      <w:pPr>
        <w:ind w:left="6237"/>
        <w:rPr>
          <w:bCs/>
          <w:sz w:val="22"/>
          <w:szCs w:val="22"/>
        </w:rPr>
      </w:pPr>
      <w:r w:rsidRPr="00AC75FD">
        <w:rPr>
          <w:bCs/>
          <w:sz w:val="22"/>
          <w:szCs w:val="22"/>
        </w:rPr>
        <w:t>присвяченого</w:t>
      </w:r>
      <w:r w:rsidR="002B3DC1" w:rsidRPr="00AC75FD">
        <w:rPr>
          <w:bCs/>
          <w:sz w:val="22"/>
          <w:szCs w:val="22"/>
        </w:rPr>
        <w:t xml:space="preserve"> 2</w:t>
      </w:r>
      <w:r w:rsidR="00AC75FD">
        <w:rPr>
          <w:bCs/>
          <w:sz w:val="22"/>
          <w:szCs w:val="22"/>
        </w:rPr>
        <w:t>0</w:t>
      </w:r>
      <w:r w:rsidR="002B3DC1" w:rsidRPr="00AC75FD">
        <w:rPr>
          <w:bCs/>
          <w:sz w:val="22"/>
          <w:szCs w:val="22"/>
        </w:rPr>
        <w:t xml:space="preserve">0-річчю </w:t>
      </w:r>
    </w:p>
    <w:p w:rsidR="002B3DC1" w:rsidRPr="00AC75FD" w:rsidRDefault="002B3DC1" w:rsidP="00AC75FD">
      <w:pPr>
        <w:ind w:left="6237"/>
        <w:rPr>
          <w:bCs/>
          <w:sz w:val="22"/>
          <w:szCs w:val="22"/>
        </w:rPr>
      </w:pPr>
      <w:r w:rsidRPr="00AC75FD">
        <w:rPr>
          <w:bCs/>
          <w:sz w:val="22"/>
          <w:szCs w:val="22"/>
        </w:rPr>
        <w:t xml:space="preserve">від дня народження </w:t>
      </w:r>
      <w:r w:rsidR="00AC75FD">
        <w:rPr>
          <w:bCs/>
          <w:sz w:val="22"/>
          <w:szCs w:val="22"/>
        </w:rPr>
        <w:t>Т.Г.Шевченка</w:t>
      </w:r>
    </w:p>
    <w:p w:rsidR="002B3DC1" w:rsidRPr="00620146" w:rsidRDefault="002B3DC1" w:rsidP="002B3DC1">
      <w:pPr>
        <w:rPr>
          <w:sz w:val="22"/>
          <w:szCs w:val="22"/>
        </w:rPr>
      </w:pPr>
    </w:p>
    <w:p w:rsidR="00930C28" w:rsidRDefault="00930C28" w:rsidP="00930C28">
      <w:pPr>
        <w:ind w:firstLine="4860"/>
        <w:jc w:val="center"/>
        <w:rPr>
          <w:i/>
          <w:sz w:val="32"/>
        </w:rPr>
      </w:pPr>
    </w:p>
    <w:p w:rsidR="00930C28" w:rsidRPr="00930C28" w:rsidRDefault="00930C28" w:rsidP="00930C28">
      <w:pPr>
        <w:jc w:val="center"/>
        <w:rPr>
          <w:i/>
          <w:sz w:val="32"/>
        </w:rPr>
      </w:pPr>
      <w:r w:rsidRPr="006271CB">
        <w:t>ЗАЯВКА</w:t>
      </w:r>
    </w:p>
    <w:p w:rsidR="00FB6919" w:rsidRDefault="00FB6919" w:rsidP="003E1201">
      <w:pPr>
        <w:ind w:firstLine="4860"/>
        <w:jc w:val="right"/>
        <w:rPr>
          <w:i/>
          <w:sz w:val="32"/>
        </w:rPr>
      </w:pPr>
    </w:p>
    <w:p w:rsidR="00C32BB4" w:rsidRDefault="00C32BB4" w:rsidP="00930C28">
      <w:pPr>
        <w:ind w:firstLine="4860"/>
        <w:jc w:val="both"/>
        <w:rPr>
          <w:i/>
          <w:sz w:val="32"/>
        </w:rPr>
      </w:pPr>
    </w:p>
    <w:p w:rsidR="004D36A7" w:rsidRDefault="00A64BEF" w:rsidP="004D36A7">
      <w:pPr>
        <w:jc w:val="both"/>
      </w:pPr>
      <w:r w:rsidRPr="006271CB">
        <w:t xml:space="preserve">на участь учнів </w:t>
      </w:r>
      <w:r w:rsidR="004F5946">
        <w:t>________________________________</w:t>
      </w:r>
      <w:r w:rsidR="00AC75FD">
        <w:t>___________________</w:t>
      </w:r>
    </w:p>
    <w:p w:rsidR="004D36A7" w:rsidRDefault="004D36A7" w:rsidP="004D36A7">
      <w:pPr>
        <w:jc w:val="both"/>
      </w:pPr>
      <w:r>
        <w:t xml:space="preserve">                      </w:t>
      </w:r>
      <w:r w:rsidR="00C17BF0">
        <w:t xml:space="preserve">                   </w:t>
      </w:r>
      <w:r>
        <w:t xml:space="preserve">  </w:t>
      </w:r>
      <w:r w:rsidR="007C2A62">
        <w:t>(</w:t>
      </w:r>
      <w:r w:rsidR="00C17BF0">
        <w:t>повна назва</w:t>
      </w:r>
      <w:r w:rsidR="00D65459">
        <w:t xml:space="preserve"> </w:t>
      </w:r>
      <w:r w:rsidRPr="006271CB">
        <w:t>району м. Харкова</w:t>
      </w:r>
      <w:r w:rsidR="007C2A62">
        <w:t>)</w:t>
      </w:r>
    </w:p>
    <w:p w:rsidR="00372FB3" w:rsidRPr="007C11FA" w:rsidRDefault="00A64BEF" w:rsidP="007C11FA">
      <w:pPr>
        <w:jc w:val="both"/>
      </w:pPr>
      <w:r w:rsidRPr="00AC75FD">
        <w:t xml:space="preserve">у </w:t>
      </w:r>
      <w:r w:rsidR="006271CB" w:rsidRPr="00AC75FD">
        <w:rPr>
          <w:lang w:val="en-US"/>
        </w:rPr>
        <w:t>X</w:t>
      </w:r>
      <w:r w:rsidR="00AC75FD" w:rsidRPr="00AC75FD">
        <w:t>І</w:t>
      </w:r>
      <w:r w:rsidR="00372FB3" w:rsidRPr="00AC75FD">
        <w:t xml:space="preserve"> М</w:t>
      </w:r>
      <w:r w:rsidRPr="00AC75FD">
        <w:t xml:space="preserve">іському </w:t>
      </w:r>
      <w:r w:rsidR="00D655AB" w:rsidRPr="00AC75FD">
        <w:rPr>
          <w:bCs/>
          <w:szCs w:val="28"/>
        </w:rPr>
        <w:t xml:space="preserve">конкурсі </w:t>
      </w:r>
      <w:r w:rsidR="00372FB3" w:rsidRPr="00AC75FD">
        <w:rPr>
          <w:bCs/>
          <w:szCs w:val="28"/>
        </w:rPr>
        <w:t>виразного читання</w:t>
      </w:r>
      <w:r w:rsidR="0005629D">
        <w:t xml:space="preserve"> </w:t>
      </w:r>
      <w:r w:rsidR="00372FB3" w:rsidRPr="00AC75FD">
        <w:t>для учнів 1</w:t>
      </w:r>
      <w:r w:rsidR="00A87F1B">
        <w:t>0</w:t>
      </w:r>
      <w:r w:rsidR="00A87F1B" w:rsidRPr="00A87F1B">
        <w:t>-</w:t>
      </w:r>
      <w:r w:rsidR="00372FB3" w:rsidRPr="00AC75FD">
        <w:t>11-х класів загальноосвітніх навчальних закладів</w:t>
      </w:r>
      <w:r w:rsidR="007C11FA">
        <w:t xml:space="preserve"> </w:t>
      </w:r>
      <w:r w:rsidR="00372FB3" w:rsidRPr="00372FB3">
        <w:rPr>
          <w:bCs/>
          <w:szCs w:val="28"/>
        </w:rPr>
        <w:t>«</w:t>
      </w:r>
      <w:r w:rsidR="00AC75FD">
        <w:rPr>
          <w:bCs/>
          <w:szCs w:val="28"/>
        </w:rPr>
        <w:t>Кобзареві обрії</w:t>
      </w:r>
      <w:r w:rsidR="00372FB3" w:rsidRPr="00372FB3">
        <w:rPr>
          <w:bCs/>
          <w:szCs w:val="28"/>
        </w:rPr>
        <w:t>»,</w:t>
      </w:r>
      <w:r w:rsidR="007C11FA">
        <w:t xml:space="preserve"> </w:t>
      </w:r>
      <w:r w:rsidR="00372FB3">
        <w:rPr>
          <w:bCs/>
          <w:szCs w:val="28"/>
        </w:rPr>
        <w:t>присвяченому</w:t>
      </w:r>
      <w:r w:rsidR="00372FB3" w:rsidRPr="00372FB3">
        <w:rPr>
          <w:bCs/>
          <w:szCs w:val="28"/>
        </w:rPr>
        <w:t xml:space="preserve"> </w:t>
      </w:r>
      <w:r w:rsidR="007C11FA">
        <w:rPr>
          <w:bCs/>
          <w:szCs w:val="28"/>
        </w:rPr>
        <w:t xml:space="preserve">         </w:t>
      </w:r>
      <w:r w:rsidR="00372FB3" w:rsidRPr="00372FB3">
        <w:rPr>
          <w:bCs/>
          <w:szCs w:val="28"/>
        </w:rPr>
        <w:t>2</w:t>
      </w:r>
      <w:r w:rsidR="00AC75FD">
        <w:rPr>
          <w:bCs/>
          <w:szCs w:val="28"/>
        </w:rPr>
        <w:t>0</w:t>
      </w:r>
      <w:r w:rsidR="00372FB3" w:rsidRPr="00372FB3">
        <w:rPr>
          <w:bCs/>
          <w:szCs w:val="28"/>
        </w:rPr>
        <w:t xml:space="preserve">0-річчю від дня народження </w:t>
      </w:r>
      <w:r w:rsidR="00AC75FD">
        <w:rPr>
          <w:bCs/>
          <w:szCs w:val="28"/>
        </w:rPr>
        <w:t>Т.Г.Шевченка</w:t>
      </w:r>
    </w:p>
    <w:p w:rsidR="00A64BEF" w:rsidRPr="00D655AB" w:rsidRDefault="00A64BEF" w:rsidP="003E1201">
      <w:pPr>
        <w:jc w:val="center"/>
        <w:rPr>
          <w:szCs w:val="28"/>
        </w:rPr>
      </w:pPr>
    </w:p>
    <w:p w:rsidR="00A64BEF" w:rsidRPr="006271CB" w:rsidRDefault="00A64BEF" w:rsidP="003E1201">
      <w:pPr>
        <w:jc w:val="both"/>
        <w:rPr>
          <w:szCs w:val="28"/>
        </w:rPr>
      </w:pPr>
    </w:p>
    <w:tbl>
      <w:tblPr>
        <w:tblpPr w:leftFromText="180" w:rightFromText="180" w:vertAnchor="text" w:horzAnchor="margin" w:tblpY="1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378"/>
        <w:gridCol w:w="1994"/>
        <w:gridCol w:w="1657"/>
        <w:gridCol w:w="2826"/>
      </w:tblGrid>
      <w:tr w:rsidR="006271CB" w:rsidRPr="006271CB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6271CB" w:rsidRPr="006271CB" w:rsidRDefault="009A5262" w:rsidP="003E1201">
            <w:r>
              <w:t>№ з</w:t>
            </w:r>
            <w:r w:rsidR="006271CB" w:rsidRPr="006271CB">
              <w:t>/п</w:t>
            </w:r>
          </w:p>
        </w:tc>
        <w:tc>
          <w:tcPr>
            <w:tcW w:w="3906" w:type="dxa"/>
          </w:tcPr>
          <w:p w:rsidR="006271CB" w:rsidRPr="006271CB" w:rsidRDefault="006271CB" w:rsidP="003E1201">
            <w:r w:rsidRPr="006271CB">
              <w:t xml:space="preserve">Прізвище, ім’я та по батькові учасників </w:t>
            </w:r>
            <w:r w:rsidR="00D655AB">
              <w:t xml:space="preserve"> конкурсу</w:t>
            </w:r>
            <w:r w:rsidRPr="006271CB">
              <w:t xml:space="preserve"> (повністю)</w:t>
            </w:r>
          </w:p>
        </w:tc>
        <w:tc>
          <w:tcPr>
            <w:tcW w:w="2088" w:type="dxa"/>
          </w:tcPr>
          <w:p w:rsidR="006271CB" w:rsidRPr="006271CB" w:rsidRDefault="006271CB" w:rsidP="003E1201">
            <w:r w:rsidRPr="006271CB">
              <w:t>Число, місяць, рік народження</w:t>
            </w:r>
          </w:p>
        </w:tc>
        <w:tc>
          <w:tcPr>
            <w:tcW w:w="792" w:type="dxa"/>
          </w:tcPr>
          <w:p w:rsidR="006271CB" w:rsidRPr="006271CB" w:rsidRDefault="001F045F" w:rsidP="003E1201">
            <w:r>
              <w:t xml:space="preserve">Навчальний </w:t>
            </w:r>
            <w:r w:rsidR="00C17BF0">
              <w:t>заклад, к</w:t>
            </w:r>
            <w:r w:rsidR="006271CB" w:rsidRPr="006271CB">
              <w:t>лас</w:t>
            </w:r>
          </w:p>
        </w:tc>
        <w:tc>
          <w:tcPr>
            <w:tcW w:w="3060" w:type="dxa"/>
          </w:tcPr>
          <w:p w:rsidR="006271CB" w:rsidRPr="006271CB" w:rsidRDefault="006271CB" w:rsidP="003E1201">
            <w:r w:rsidRPr="006271CB">
              <w:t xml:space="preserve">Прізвище, ім’я та по батькові (повністю), кваліфікаційна категорія вчителів, які підготували учнів </w:t>
            </w:r>
          </w:p>
        </w:tc>
      </w:tr>
      <w:tr w:rsidR="006271CB" w:rsidRPr="006271CB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94" w:type="dxa"/>
          </w:tcPr>
          <w:p w:rsidR="006271CB" w:rsidRPr="006271CB" w:rsidRDefault="006271CB" w:rsidP="003E1201">
            <w:r w:rsidRPr="006271CB">
              <w:t>1.</w:t>
            </w:r>
          </w:p>
        </w:tc>
        <w:tc>
          <w:tcPr>
            <w:tcW w:w="3906" w:type="dxa"/>
          </w:tcPr>
          <w:p w:rsidR="006271CB" w:rsidRPr="006271CB" w:rsidRDefault="006271CB" w:rsidP="003E1201"/>
        </w:tc>
        <w:tc>
          <w:tcPr>
            <w:tcW w:w="2088" w:type="dxa"/>
          </w:tcPr>
          <w:p w:rsidR="006271CB" w:rsidRPr="006271CB" w:rsidRDefault="006271CB" w:rsidP="003E1201"/>
        </w:tc>
        <w:tc>
          <w:tcPr>
            <w:tcW w:w="792" w:type="dxa"/>
          </w:tcPr>
          <w:p w:rsidR="006271CB" w:rsidRPr="006271CB" w:rsidRDefault="006271CB" w:rsidP="003E1201"/>
        </w:tc>
        <w:tc>
          <w:tcPr>
            <w:tcW w:w="3060" w:type="dxa"/>
          </w:tcPr>
          <w:p w:rsidR="006271CB" w:rsidRPr="006271CB" w:rsidRDefault="006271CB" w:rsidP="003E1201"/>
        </w:tc>
      </w:tr>
      <w:tr w:rsidR="006271CB" w:rsidRPr="006271C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94" w:type="dxa"/>
          </w:tcPr>
          <w:p w:rsidR="006271CB" w:rsidRPr="006271CB" w:rsidRDefault="006271CB" w:rsidP="003E1201">
            <w:r w:rsidRPr="006271CB">
              <w:t>2.</w:t>
            </w:r>
          </w:p>
        </w:tc>
        <w:tc>
          <w:tcPr>
            <w:tcW w:w="3906" w:type="dxa"/>
          </w:tcPr>
          <w:p w:rsidR="006271CB" w:rsidRPr="006271CB" w:rsidRDefault="006271CB" w:rsidP="003E1201"/>
        </w:tc>
        <w:tc>
          <w:tcPr>
            <w:tcW w:w="2088" w:type="dxa"/>
          </w:tcPr>
          <w:p w:rsidR="006271CB" w:rsidRPr="006271CB" w:rsidRDefault="006271CB" w:rsidP="003E1201"/>
        </w:tc>
        <w:tc>
          <w:tcPr>
            <w:tcW w:w="792" w:type="dxa"/>
          </w:tcPr>
          <w:p w:rsidR="006271CB" w:rsidRPr="006271CB" w:rsidRDefault="006271CB" w:rsidP="003E1201"/>
        </w:tc>
        <w:tc>
          <w:tcPr>
            <w:tcW w:w="3060" w:type="dxa"/>
          </w:tcPr>
          <w:p w:rsidR="006271CB" w:rsidRPr="006271CB" w:rsidRDefault="006271CB" w:rsidP="003E1201"/>
        </w:tc>
      </w:tr>
    </w:tbl>
    <w:p w:rsidR="00A64BEF" w:rsidRPr="006271CB" w:rsidRDefault="00A64BEF" w:rsidP="003E1201">
      <w:pPr>
        <w:jc w:val="center"/>
        <w:rPr>
          <w:i/>
          <w:iCs/>
        </w:rPr>
      </w:pPr>
    </w:p>
    <w:p w:rsidR="00A64BEF" w:rsidRPr="006271CB" w:rsidRDefault="00A64BEF" w:rsidP="003E1201"/>
    <w:p w:rsidR="00A64BEF" w:rsidRPr="006271CB" w:rsidRDefault="00A64BEF" w:rsidP="003E1201"/>
    <w:p w:rsidR="00A64BEF" w:rsidRPr="006271CB" w:rsidRDefault="00A64BEF" w:rsidP="003E1201"/>
    <w:p w:rsidR="00A64BEF" w:rsidRPr="006271CB" w:rsidRDefault="001F045F" w:rsidP="003E1201">
      <w:r>
        <w:t>М.П.</w:t>
      </w:r>
      <w:r>
        <w:tab/>
      </w:r>
      <w:r>
        <w:tab/>
      </w:r>
      <w:r>
        <w:tab/>
      </w:r>
      <w:r>
        <w:tab/>
      </w:r>
      <w:r>
        <w:tab/>
      </w:r>
      <w:r w:rsidR="00C17BF0">
        <w:t xml:space="preserve"> </w:t>
      </w:r>
      <w:r>
        <w:t>Начальник управління освіти</w:t>
      </w:r>
      <w:r w:rsidR="00A64BEF" w:rsidRPr="006271CB">
        <w:t xml:space="preserve">   ________________</w:t>
      </w:r>
    </w:p>
    <w:p w:rsidR="00A64BEF" w:rsidRPr="006271CB" w:rsidRDefault="00A64BEF" w:rsidP="003E1201"/>
    <w:p w:rsidR="00A64BEF" w:rsidRPr="006271CB" w:rsidRDefault="00A64BEF" w:rsidP="003E1201"/>
    <w:p w:rsidR="00A64BEF" w:rsidRPr="006271CB" w:rsidRDefault="00A64BEF" w:rsidP="003E1201"/>
    <w:p w:rsidR="00A64BEF" w:rsidRPr="006271CB" w:rsidRDefault="00A64BEF" w:rsidP="003E1201"/>
    <w:p w:rsidR="00A64BEF" w:rsidRPr="006271CB" w:rsidRDefault="00A64BEF" w:rsidP="003E1201"/>
    <w:p w:rsidR="00A64BEF" w:rsidRPr="006271CB" w:rsidRDefault="00A64BEF" w:rsidP="003E1201"/>
    <w:p w:rsidR="004D36A7" w:rsidRPr="006271CB" w:rsidRDefault="004D36A7"/>
    <w:sectPr w:rsidR="004D36A7" w:rsidRPr="006271CB" w:rsidSect="00765152">
      <w:pgSz w:w="11906" w:h="16838"/>
      <w:pgMar w:top="540" w:right="110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A0F"/>
    <w:multiLevelType w:val="hybridMultilevel"/>
    <w:tmpl w:val="6590B070"/>
    <w:lvl w:ilvl="0" w:tplc="33F4857E">
      <w:start w:val="1"/>
      <w:numFmt w:val="decimal"/>
      <w:lvlText w:val="%1."/>
      <w:lvlJc w:val="left"/>
      <w:pPr>
        <w:tabs>
          <w:tab w:val="num" w:pos="4807"/>
        </w:tabs>
        <w:ind w:left="480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1575"/>
    <w:multiLevelType w:val="hybridMultilevel"/>
    <w:tmpl w:val="9B3850FE"/>
    <w:lvl w:ilvl="0" w:tplc="434E99E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DE7B7D"/>
    <w:multiLevelType w:val="hybridMultilevel"/>
    <w:tmpl w:val="C466F86C"/>
    <w:lvl w:ilvl="0" w:tplc="326CC3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165182"/>
    <w:multiLevelType w:val="hybridMultilevel"/>
    <w:tmpl w:val="0C4AEB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131CC"/>
    <w:multiLevelType w:val="hybridMultilevel"/>
    <w:tmpl w:val="0E5E9C38"/>
    <w:lvl w:ilvl="0" w:tplc="58DEA0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FE7B5B"/>
    <w:multiLevelType w:val="hybridMultilevel"/>
    <w:tmpl w:val="65EECAB4"/>
    <w:lvl w:ilvl="0" w:tplc="7F74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8503E7"/>
    <w:multiLevelType w:val="hybridMultilevel"/>
    <w:tmpl w:val="8EC00354"/>
    <w:lvl w:ilvl="0" w:tplc="A88691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AFF6890"/>
    <w:multiLevelType w:val="multilevel"/>
    <w:tmpl w:val="33E659C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8">
    <w:nsid w:val="4C29165C"/>
    <w:multiLevelType w:val="hybridMultilevel"/>
    <w:tmpl w:val="AEDE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834E2"/>
    <w:multiLevelType w:val="hybridMultilevel"/>
    <w:tmpl w:val="AE0450DE"/>
    <w:lvl w:ilvl="0" w:tplc="EBE69550">
      <w:start w:val="1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5B4498"/>
    <w:multiLevelType w:val="multilevel"/>
    <w:tmpl w:val="89AAC95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62DF40F2"/>
    <w:multiLevelType w:val="hybridMultilevel"/>
    <w:tmpl w:val="73E468AA"/>
    <w:lvl w:ilvl="0" w:tplc="026AE7E8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752F605A"/>
    <w:multiLevelType w:val="hybridMultilevel"/>
    <w:tmpl w:val="CE540952"/>
    <w:lvl w:ilvl="0" w:tplc="08643ED4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F560F0"/>
    <w:multiLevelType w:val="multilevel"/>
    <w:tmpl w:val="41A4B6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3"/>
        </w:tabs>
        <w:ind w:left="15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6"/>
        </w:tabs>
        <w:ind w:left="2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9"/>
        </w:tabs>
        <w:ind w:left="3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2"/>
        </w:tabs>
        <w:ind w:left="4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8"/>
        </w:tabs>
        <w:ind w:left="6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1"/>
        </w:tabs>
        <w:ind w:left="7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64"/>
        </w:tabs>
        <w:ind w:left="9064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4BEF"/>
    <w:rsid w:val="000029A6"/>
    <w:rsid w:val="00003260"/>
    <w:rsid w:val="0000613F"/>
    <w:rsid w:val="0000663F"/>
    <w:rsid w:val="0001426F"/>
    <w:rsid w:val="00022042"/>
    <w:rsid w:val="00022838"/>
    <w:rsid w:val="00053651"/>
    <w:rsid w:val="00055746"/>
    <w:rsid w:val="0005629D"/>
    <w:rsid w:val="000563C4"/>
    <w:rsid w:val="00056800"/>
    <w:rsid w:val="0006092B"/>
    <w:rsid w:val="000616E2"/>
    <w:rsid w:val="00063F3A"/>
    <w:rsid w:val="00081533"/>
    <w:rsid w:val="00082A22"/>
    <w:rsid w:val="00086E01"/>
    <w:rsid w:val="0009187D"/>
    <w:rsid w:val="00093C9E"/>
    <w:rsid w:val="000942DE"/>
    <w:rsid w:val="000A1A83"/>
    <w:rsid w:val="000A2410"/>
    <w:rsid w:val="000A4378"/>
    <w:rsid w:val="000B0605"/>
    <w:rsid w:val="000C352A"/>
    <w:rsid w:val="000E13F3"/>
    <w:rsid w:val="000F538C"/>
    <w:rsid w:val="00114986"/>
    <w:rsid w:val="00121E1B"/>
    <w:rsid w:val="00122604"/>
    <w:rsid w:val="001258AD"/>
    <w:rsid w:val="001304A4"/>
    <w:rsid w:val="0014284D"/>
    <w:rsid w:val="001432FB"/>
    <w:rsid w:val="00143D12"/>
    <w:rsid w:val="0016147D"/>
    <w:rsid w:val="00164A3D"/>
    <w:rsid w:val="00174300"/>
    <w:rsid w:val="00175226"/>
    <w:rsid w:val="0017568A"/>
    <w:rsid w:val="00175E9F"/>
    <w:rsid w:val="00182E03"/>
    <w:rsid w:val="001A1AE4"/>
    <w:rsid w:val="001A7305"/>
    <w:rsid w:val="001D1BDC"/>
    <w:rsid w:val="001F045F"/>
    <w:rsid w:val="001F2F4F"/>
    <w:rsid w:val="00200A44"/>
    <w:rsid w:val="00201ADD"/>
    <w:rsid w:val="002021F6"/>
    <w:rsid w:val="0020339B"/>
    <w:rsid w:val="00207995"/>
    <w:rsid w:val="00212ACD"/>
    <w:rsid w:val="00221BD7"/>
    <w:rsid w:val="002259B9"/>
    <w:rsid w:val="00231062"/>
    <w:rsid w:val="0024265D"/>
    <w:rsid w:val="00246E42"/>
    <w:rsid w:val="00247B51"/>
    <w:rsid w:val="00254DBA"/>
    <w:rsid w:val="0025560C"/>
    <w:rsid w:val="002557B6"/>
    <w:rsid w:val="0026446F"/>
    <w:rsid w:val="0026483C"/>
    <w:rsid w:val="002658D4"/>
    <w:rsid w:val="00273A2C"/>
    <w:rsid w:val="00274B3B"/>
    <w:rsid w:val="00281D29"/>
    <w:rsid w:val="002847C0"/>
    <w:rsid w:val="002A0211"/>
    <w:rsid w:val="002A1106"/>
    <w:rsid w:val="002A3179"/>
    <w:rsid w:val="002A4513"/>
    <w:rsid w:val="002A62DB"/>
    <w:rsid w:val="002B3DC1"/>
    <w:rsid w:val="002C369C"/>
    <w:rsid w:val="002D1EDF"/>
    <w:rsid w:val="002D2043"/>
    <w:rsid w:val="002D726D"/>
    <w:rsid w:val="002E25C4"/>
    <w:rsid w:val="002F59A2"/>
    <w:rsid w:val="002F6F56"/>
    <w:rsid w:val="002F7EBE"/>
    <w:rsid w:val="003011DA"/>
    <w:rsid w:val="003025F3"/>
    <w:rsid w:val="003038D8"/>
    <w:rsid w:val="003053CC"/>
    <w:rsid w:val="003130B9"/>
    <w:rsid w:val="00331359"/>
    <w:rsid w:val="00337918"/>
    <w:rsid w:val="003429E4"/>
    <w:rsid w:val="0034555B"/>
    <w:rsid w:val="0036087D"/>
    <w:rsid w:val="00372FB3"/>
    <w:rsid w:val="003754EA"/>
    <w:rsid w:val="00393E79"/>
    <w:rsid w:val="003B38ED"/>
    <w:rsid w:val="003B6D0C"/>
    <w:rsid w:val="003C34C2"/>
    <w:rsid w:val="003D15D6"/>
    <w:rsid w:val="003D3465"/>
    <w:rsid w:val="003E0C42"/>
    <w:rsid w:val="003E1201"/>
    <w:rsid w:val="003E5526"/>
    <w:rsid w:val="003E623E"/>
    <w:rsid w:val="003E7913"/>
    <w:rsid w:val="003F1AFD"/>
    <w:rsid w:val="003F55D0"/>
    <w:rsid w:val="00414908"/>
    <w:rsid w:val="00434D88"/>
    <w:rsid w:val="00447D05"/>
    <w:rsid w:val="0045086E"/>
    <w:rsid w:val="00457899"/>
    <w:rsid w:val="00464D67"/>
    <w:rsid w:val="0046691F"/>
    <w:rsid w:val="0047040E"/>
    <w:rsid w:val="00474104"/>
    <w:rsid w:val="0047638E"/>
    <w:rsid w:val="00476E48"/>
    <w:rsid w:val="00482ECD"/>
    <w:rsid w:val="004B49CD"/>
    <w:rsid w:val="004C35F8"/>
    <w:rsid w:val="004C4F79"/>
    <w:rsid w:val="004C6912"/>
    <w:rsid w:val="004D08F2"/>
    <w:rsid w:val="004D3649"/>
    <w:rsid w:val="004D36A7"/>
    <w:rsid w:val="004D4667"/>
    <w:rsid w:val="004E6EE3"/>
    <w:rsid w:val="004F093F"/>
    <w:rsid w:val="004F5946"/>
    <w:rsid w:val="00502828"/>
    <w:rsid w:val="00505FCF"/>
    <w:rsid w:val="005147C4"/>
    <w:rsid w:val="005148F4"/>
    <w:rsid w:val="00522AC4"/>
    <w:rsid w:val="00550F1F"/>
    <w:rsid w:val="005559D1"/>
    <w:rsid w:val="0056404F"/>
    <w:rsid w:val="00570AE0"/>
    <w:rsid w:val="00574A4A"/>
    <w:rsid w:val="00583B92"/>
    <w:rsid w:val="005A041D"/>
    <w:rsid w:val="005A1FB2"/>
    <w:rsid w:val="005B11E6"/>
    <w:rsid w:val="005D2CD1"/>
    <w:rsid w:val="005E39DD"/>
    <w:rsid w:val="005E67FE"/>
    <w:rsid w:val="005F041C"/>
    <w:rsid w:val="005F4CB5"/>
    <w:rsid w:val="006079D3"/>
    <w:rsid w:val="00616C90"/>
    <w:rsid w:val="00620146"/>
    <w:rsid w:val="006271CB"/>
    <w:rsid w:val="006275D3"/>
    <w:rsid w:val="00627C4C"/>
    <w:rsid w:val="00632805"/>
    <w:rsid w:val="00645955"/>
    <w:rsid w:val="0064763C"/>
    <w:rsid w:val="00651EC7"/>
    <w:rsid w:val="00664B37"/>
    <w:rsid w:val="00676829"/>
    <w:rsid w:val="0067769F"/>
    <w:rsid w:val="0068092C"/>
    <w:rsid w:val="00682D93"/>
    <w:rsid w:val="006928AD"/>
    <w:rsid w:val="0069363B"/>
    <w:rsid w:val="006B0BC7"/>
    <w:rsid w:val="006B3992"/>
    <w:rsid w:val="006C3C74"/>
    <w:rsid w:val="006D12CA"/>
    <w:rsid w:val="006D1527"/>
    <w:rsid w:val="006D5002"/>
    <w:rsid w:val="006E2FC1"/>
    <w:rsid w:val="006E3B8B"/>
    <w:rsid w:val="006F037C"/>
    <w:rsid w:val="006F14A6"/>
    <w:rsid w:val="00703ECB"/>
    <w:rsid w:val="007121F6"/>
    <w:rsid w:val="0071721E"/>
    <w:rsid w:val="00725DC8"/>
    <w:rsid w:val="00733AEC"/>
    <w:rsid w:val="00733DC7"/>
    <w:rsid w:val="007358A4"/>
    <w:rsid w:val="00736B8B"/>
    <w:rsid w:val="007373D6"/>
    <w:rsid w:val="0074578C"/>
    <w:rsid w:val="00756D1D"/>
    <w:rsid w:val="007570D9"/>
    <w:rsid w:val="00763245"/>
    <w:rsid w:val="00765152"/>
    <w:rsid w:val="00767CBF"/>
    <w:rsid w:val="00773665"/>
    <w:rsid w:val="00775E9A"/>
    <w:rsid w:val="00786FB1"/>
    <w:rsid w:val="00796BC6"/>
    <w:rsid w:val="007A2280"/>
    <w:rsid w:val="007A569D"/>
    <w:rsid w:val="007B052E"/>
    <w:rsid w:val="007B3792"/>
    <w:rsid w:val="007C11FA"/>
    <w:rsid w:val="007C2A62"/>
    <w:rsid w:val="007C5923"/>
    <w:rsid w:val="007D5AF3"/>
    <w:rsid w:val="007E0C5F"/>
    <w:rsid w:val="007E4E9A"/>
    <w:rsid w:val="007F765E"/>
    <w:rsid w:val="0082010D"/>
    <w:rsid w:val="00823BA9"/>
    <w:rsid w:val="00833269"/>
    <w:rsid w:val="00834CE6"/>
    <w:rsid w:val="008655C7"/>
    <w:rsid w:val="00871473"/>
    <w:rsid w:val="00893019"/>
    <w:rsid w:val="008A44C4"/>
    <w:rsid w:val="008B1AEB"/>
    <w:rsid w:val="008B31D5"/>
    <w:rsid w:val="008C0083"/>
    <w:rsid w:val="008C24C4"/>
    <w:rsid w:val="008C2C2B"/>
    <w:rsid w:val="008C59EB"/>
    <w:rsid w:val="008D158A"/>
    <w:rsid w:val="008E1C20"/>
    <w:rsid w:val="008F322C"/>
    <w:rsid w:val="008F5B90"/>
    <w:rsid w:val="00901978"/>
    <w:rsid w:val="00915669"/>
    <w:rsid w:val="0092042F"/>
    <w:rsid w:val="009226D3"/>
    <w:rsid w:val="00925A4B"/>
    <w:rsid w:val="00930C28"/>
    <w:rsid w:val="009339AB"/>
    <w:rsid w:val="00950DB1"/>
    <w:rsid w:val="00953A0E"/>
    <w:rsid w:val="00970B6D"/>
    <w:rsid w:val="0098065A"/>
    <w:rsid w:val="00984061"/>
    <w:rsid w:val="0098588B"/>
    <w:rsid w:val="00994765"/>
    <w:rsid w:val="009A3BE7"/>
    <w:rsid w:val="009A5262"/>
    <w:rsid w:val="009A591B"/>
    <w:rsid w:val="009B343D"/>
    <w:rsid w:val="009B7BA9"/>
    <w:rsid w:val="009C01E2"/>
    <w:rsid w:val="009C08E5"/>
    <w:rsid w:val="009C3BE8"/>
    <w:rsid w:val="009E641E"/>
    <w:rsid w:val="009F051D"/>
    <w:rsid w:val="00A0310D"/>
    <w:rsid w:val="00A070C1"/>
    <w:rsid w:val="00A100D4"/>
    <w:rsid w:val="00A12F7A"/>
    <w:rsid w:val="00A15BEC"/>
    <w:rsid w:val="00A16BCF"/>
    <w:rsid w:val="00A2175B"/>
    <w:rsid w:val="00A222B1"/>
    <w:rsid w:val="00A258B2"/>
    <w:rsid w:val="00A4074C"/>
    <w:rsid w:val="00A552B6"/>
    <w:rsid w:val="00A62382"/>
    <w:rsid w:val="00A6402B"/>
    <w:rsid w:val="00A64BEF"/>
    <w:rsid w:val="00A8047D"/>
    <w:rsid w:val="00A80D26"/>
    <w:rsid w:val="00A8319B"/>
    <w:rsid w:val="00A843DE"/>
    <w:rsid w:val="00A87F1B"/>
    <w:rsid w:val="00AA0043"/>
    <w:rsid w:val="00AA387B"/>
    <w:rsid w:val="00AB217C"/>
    <w:rsid w:val="00AB6F91"/>
    <w:rsid w:val="00AB7F4B"/>
    <w:rsid w:val="00AC1BAC"/>
    <w:rsid w:val="00AC3B5B"/>
    <w:rsid w:val="00AC7303"/>
    <w:rsid w:val="00AC75FD"/>
    <w:rsid w:val="00AD3808"/>
    <w:rsid w:val="00AD65E3"/>
    <w:rsid w:val="00AE0D8F"/>
    <w:rsid w:val="00AE2109"/>
    <w:rsid w:val="00B1059F"/>
    <w:rsid w:val="00B1206F"/>
    <w:rsid w:val="00B12587"/>
    <w:rsid w:val="00B1287B"/>
    <w:rsid w:val="00B1671C"/>
    <w:rsid w:val="00B208E7"/>
    <w:rsid w:val="00B22308"/>
    <w:rsid w:val="00B24C07"/>
    <w:rsid w:val="00B40A05"/>
    <w:rsid w:val="00B44DFF"/>
    <w:rsid w:val="00B4693E"/>
    <w:rsid w:val="00B52451"/>
    <w:rsid w:val="00B539CF"/>
    <w:rsid w:val="00B54114"/>
    <w:rsid w:val="00B55043"/>
    <w:rsid w:val="00B62FAC"/>
    <w:rsid w:val="00B81050"/>
    <w:rsid w:val="00B81A7F"/>
    <w:rsid w:val="00B82A91"/>
    <w:rsid w:val="00B87701"/>
    <w:rsid w:val="00BA54C8"/>
    <w:rsid w:val="00BA54D1"/>
    <w:rsid w:val="00BB1459"/>
    <w:rsid w:val="00BB58C6"/>
    <w:rsid w:val="00BB7822"/>
    <w:rsid w:val="00BC0285"/>
    <w:rsid w:val="00BC7D8F"/>
    <w:rsid w:val="00BD18EE"/>
    <w:rsid w:val="00BD7F87"/>
    <w:rsid w:val="00BE309B"/>
    <w:rsid w:val="00BF5183"/>
    <w:rsid w:val="00C01DB8"/>
    <w:rsid w:val="00C044A4"/>
    <w:rsid w:val="00C10E50"/>
    <w:rsid w:val="00C17BF0"/>
    <w:rsid w:val="00C225CE"/>
    <w:rsid w:val="00C32BB4"/>
    <w:rsid w:val="00C43FA1"/>
    <w:rsid w:val="00C45B07"/>
    <w:rsid w:val="00C478F7"/>
    <w:rsid w:val="00C61097"/>
    <w:rsid w:val="00C65AE6"/>
    <w:rsid w:val="00C74A86"/>
    <w:rsid w:val="00C8119C"/>
    <w:rsid w:val="00C81C3B"/>
    <w:rsid w:val="00CA4009"/>
    <w:rsid w:val="00CB013D"/>
    <w:rsid w:val="00CB68D6"/>
    <w:rsid w:val="00CC3EE8"/>
    <w:rsid w:val="00CD0772"/>
    <w:rsid w:val="00CD3734"/>
    <w:rsid w:val="00D01390"/>
    <w:rsid w:val="00D101DC"/>
    <w:rsid w:val="00D314C6"/>
    <w:rsid w:val="00D31EA2"/>
    <w:rsid w:val="00D32BEF"/>
    <w:rsid w:val="00D36FF9"/>
    <w:rsid w:val="00D41659"/>
    <w:rsid w:val="00D556BC"/>
    <w:rsid w:val="00D65459"/>
    <w:rsid w:val="00D655AB"/>
    <w:rsid w:val="00D7011B"/>
    <w:rsid w:val="00D81F5F"/>
    <w:rsid w:val="00D835A0"/>
    <w:rsid w:val="00D83831"/>
    <w:rsid w:val="00D923D1"/>
    <w:rsid w:val="00DA02C3"/>
    <w:rsid w:val="00DA41A2"/>
    <w:rsid w:val="00DA4621"/>
    <w:rsid w:val="00DA47C5"/>
    <w:rsid w:val="00DB0020"/>
    <w:rsid w:val="00DB13C5"/>
    <w:rsid w:val="00DB2AD9"/>
    <w:rsid w:val="00DB5788"/>
    <w:rsid w:val="00DB58E2"/>
    <w:rsid w:val="00DD61C8"/>
    <w:rsid w:val="00DE3D1B"/>
    <w:rsid w:val="00DF63BE"/>
    <w:rsid w:val="00E152EC"/>
    <w:rsid w:val="00E2441F"/>
    <w:rsid w:val="00E454FF"/>
    <w:rsid w:val="00E45536"/>
    <w:rsid w:val="00E45607"/>
    <w:rsid w:val="00E507B5"/>
    <w:rsid w:val="00E53CC9"/>
    <w:rsid w:val="00E57336"/>
    <w:rsid w:val="00E605EF"/>
    <w:rsid w:val="00E654BA"/>
    <w:rsid w:val="00E753F3"/>
    <w:rsid w:val="00E8154C"/>
    <w:rsid w:val="00E83720"/>
    <w:rsid w:val="00E84CA4"/>
    <w:rsid w:val="00EA3471"/>
    <w:rsid w:val="00EB119B"/>
    <w:rsid w:val="00EF231F"/>
    <w:rsid w:val="00EF614A"/>
    <w:rsid w:val="00F106FC"/>
    <w:rsid w:val="00F10C09"/>
    <w:rsid w:val="00F2237F"/>
    <w:rsid w:val="00F24243"/>
    <w:rsid w:val="00F36FE7"/>
    <w:rsid w:val="00F64BEC"/>
    <w:rsid w:val="00F7361D"/>
    <w:rsid w:val="00F87487"/>
    <w:rsid w:val="00F91B38"/>
    <w:rsid w:val="00F921D8"/>
    <w:rsid w:val="00F94E22"/>
    <w:rsid w:val="00F975B7"/>
    <w:rsid w:val="00FB303B"/>
    <w:rsid w:val="00FB4D4C"/>
    <w:rsid w:val="00FB580D"/>
    <w:rsid w:val="00FB6919"/>
    <w:rsid w:val="00FD1C89"/>
    <w:rsid w:val="00FE3D67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EF"/>
    <w:rPr>
      <w:sz w:val="28"/>
      <w:lang w:eastAsia="ru-RU"/>
    </w:rPr>
  </w:style>
  <w:style w:type="paragraph" w:styleId="1">
    <w:name w:val="heading 1"/>
    <w:basedOn w:val="a"/>
    <w:next w:val="a"/>
    <w:qFormat/>
    <w:rsid w:val="00A64BEF"/>
    <w:pPr>
      <w:keepNext/>
      <w:ind w:left="1416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A64BEF"/>
    <w:pPr>
      <w:keepNext/>
      <w:jc w:val="both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rsid w:val="00A64BE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A64BEF"/>
    <w:pPr>
      <w:keepNext/>
      <w:ind w:left="3540" w:firstLine="708"/>
      <w:jc w:val="both"/>
      <w:outlineLvl w:val="3"/>
    </w:pPr>
    <w:rPr>
      <w:b/>
      <w:szCs w:val="28"/>
    </w:rPr>
  </w:style>
  <w:style w:type="paragraph" w:styleId="5">
    <w:name w:val="heading 5"/>
    <w:basedOn w:val="a"/>
    <w:next w:val="a"/>
    <w:qFormat/>
    <w:rsid w:val="00A64BEF"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64BEF"/>
    <w:pPr>
      <w:ind w:firstLine="705"/>
      <w:jc w:val="both"/>
    </w:pPr>
    <w:rPr>
      <w:szCs w:val="28"/>
    </w:rPr>
  </w:style>
  <w:style w:type="paragraph" w:styleId="20">
    <w:name w:val="Body Text Indent 2"/>
    <w:basedOn w:val="a"/>
    <w:rsid w:val="00A64BEF"/>
    <w:pPr>
      <w:ind w:firstLine="426"/>
    </w:pPr>
  </w:style>
  <w:style w:type="paragraph" w:styleId="a4">
    <w:name w:val="Body Text"/>
    <w:basedOn w:val="a"/>
    <w:rsid w:val="00A64BEF"/>
    <w:pPr>
      <w:jc w:val="both"/>
    </w:pPr>
    <w:rPr>
      <w:b/>
      <w:i/>
      <w:sz w:val="32"/>
    </w:rPr>
  </w:style>
  <w:style w:type="character" w:styleId="a5">
    <w:name w:val="Hyperlink"/>
    <w:basedOn w:val="a0"/>
    <w:rsid w:val="00F2237F"/>
    <w:rPr>
      <w:color w:val="0000FF"/>
      <w:u w:val="single"/>
    </w:rPr>
  </w:style>
  <w:style w:type="paragraph" w:styleId="a6">
    <w:name w:val="Subtitle"/>
    <w:basedOn w:val="a"/>
    <w:link w:val="a7"/>
    <w:qFormat/>
    <w:rsid w:val="002557B6"/>
    <w:pPr>
      <w:jc w:val="center"/>
    </w:pPr>
    <w:rPr>
      <w:b/>
      <w:szCs w:val="24"/>
    </w:rPr>
  </w:style>
  <w:style w:type="character" w:customStyle="1" w:styleId="a7">
    <w:name w:val="Подзаголовок Знак"/>
    <w:basedOn w:val="a0"/>
    <w:link w:val="a6"/>
    <w:rsid w:val="002557B6"/>
    <w:rPr>
      <w:b/>
      <w:sz w:val="28"/>
      <w:szCs w:val="24"/>
      <w:lang w:val="uk-UA" w:eastAsia="ru-RU" w:bidi="ar-SA"/>
    </w:rPr>
  </w:style>
  <w:style w:type="paragraph" w:styleId="a8">
    <w:name w:val="Title"/>
    <w:basedOn w:val="a"/>
    <w:qFormat/>
    <w:rsid w:val="00AA0043"/>
    <w:pPr>
      <w:jc w:val="center"/>
    </w:pPr>
    <w:rPr>
      <w:lang w:val="ru-RU"/>
    </w:rPr>
  </w:style>
  <w:style w:type="paragraph" w:styleId="a9">
    <w:name w:val="No Spacing"/>
    <w:qFormat/>
    <w:rsid w:val="00574A4A"/>
    <w:rPr>
      <w:sz w:val="24"/>
      <w:szCs w:val="24"/>
      <w:lang w:val="ru-RU" w:eastAsia="ru-RU"/>
    </w:rPr>
  </w:style>
  <w:style w:type="paragraph" w:customStyle="1" w:styleId="NoSpacing">
    <w:name w:val="No Spacing"/>
    <w:rsid w:val="00CD0772"/>
    <w:rPr>
      <w:rFonts w:ascii="Calibri" w:eastAsia="Calibri" w:hAnsi="Calibri"/>
      <w:sz w:val="22"/>
      <w:szCs w:val="22"/>
      <w:lang w:val="ru-RU" w:eastAsia="ru-RU"/>
    </w:rPr>
  </w:style>
  <w:style w:type="paragraph" w:styleId="30">
    <w:name w:val="Body Text Indent 3"/>
    <w:basedOn w:val="a"/>
    <w:rsid w:val="00E654B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ADMIN-ТМ</cp:lastModifiedBy>
  <cp:revision>2</cp:revision>
  <cp:lastPrinted>2014-01-23T12:15:00Z</cp:lastPrinted>
  <dcterms:created xsi:type="dcterms:W3CDTF">2014-01-27T10:48:00Z</dcterms:created>
  <dcterms:modified xsi:type="dcterms:W3CDTF">2014-01-27T10:48:00Z</dcterms:modified>
</cp:coreProperties>
</file>