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2F" w:rsidRPr="0096432F" w:rsidRDefault="0096432F" w:rsidP="00F5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uk-UA"/>
        </w:rPr>
        <w:t>Як зареєструватися для участі в ЗНО – 2016</w:t>
      </w:r>
    </w:p>
    <w:p w:rsidR="0096432F" w:rsidRPr="0096432F" w:rsidRDefault="0096432F" w:rsidP="00F50683">
      <w:pPr>
        <w:shd w:val="clear" w:color="auto" w:fill="FFFFFF"/>
        <w:spacing w:before="160" w:after="16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Процедурою реєстрації для участі в зовнішньому незалежному оцінюванні (далі – зовнішнє оцінювання) передбачено виконання </w:t>
      </w:r>
      <w:r w:rsidR="00F506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наступних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послідовних дій.</w:t>
      </w:r>
    </w:p>
    <w:p w:rsidR="009F7CCF" w:rsidRPr="009F7CCF" w:rsidRDefault="00EB4B52" w:rsidP="00EB4B52">
      <w:pPr>
        <w:spacing w:after="0" w:line="240" w:lineRule="auto"/>
        <w:ind w:left="284" w:hanging="284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1. </w:t>
      </w:r>
      <w:r w:rsidR="0096432F"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Ознайомтесь із Правилами прийому</w:t>
      </w:r>
      <w:r w:rsidR="009F7CC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обраного Вами вищого навчального закладу, де вказано перелік конкурсних предметів, із яких необхідно подати сертифікат зовнішнього незалежного оцінювання (далі – Сертифікат),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5" w:history="1"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Порядком проведення зовніш</w:t>
        </w:r>
        <w:r w:rsidR="009F7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нього незалежного оцінювання та </w:t>
        </w:r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моніторингу якості освіти</w:t>
        </w:r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/>
          </w:rPr>
          <w:t>,</w:t>
        </w:r>
      </w:hyperlink>
      <w:r w:rsidRPr="00EB4B52">
        <w:rPr>
          <w:lang w:val="uk-UA"/>
        </w:rPr>
        <w:t xml:space="preserve"> </w:t>
      </w:r>
      <w:hyperlink r:id="rId6" w:tooltip="Порядком реєстрації осіб для участі в зовнішньому незалежному оцінюванні результатів навчання, здобутих на основі повної загальної середньої освіти." w:history="1"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Порядк</w:t>
        </w:r>
        <w:r w:rsidR="009F7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ом реєстрації осіб для участі в </w:t>
        </w:r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зовнішньому незалежному оцінюванні ре</w:t>
        </w:r>
        <w:r w:rsidR="009F7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зультатів навчання, здобутих на </w:t>
        </w:r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основі повної загальної середньої освіти</w:t>
        </w:r>
        <w:r w:rsidR="0096432F"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/>
          </w:rPr>
          <w:t>.</w:t>
        </w:r>
      </w:hyperlink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6432F" w:rsidRPr="0096432F" w:rsidRDefault="0096432F" w:rsidP="00EB4B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2</w:t>
      </w:r>
      <w:r w:rsidRPr="0096432F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96432F">
        <w:rPr>
          <w:rFonts w:ascii="Times New Roman" w:eastAsia="Times New Roman" w:hAnsi="Times New Roman" w:cs="Times New Roman"/>
          <w:color w:val="993366"/>
          <w:sz w:val="28"/>
          <w:szCs w:val="28"/>
          <w:lang w:val="uk-UA"/>
        </w:rPr>
        <w:t> </w:t>
      </w:r>
      <w:r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Здійсніть вибір навчальних предметів, із яких Ви бажаєте пройти зовнішнє незалежне оцінювання.</w:t>
      </w:r>
    </w:p>
    <w:p w:rsidR="0096432F" w:rsidRPr="0096432F" w:rsidRDefault="0096432F" w:rsidP="00F50683">
      <w:pPr>
        <w:shd w:val="clear" w:color="auto" w:fill="FFFFFF"/>
        <w:spacing w:before="160" w:after="16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2016 році зовнішнє незалежне оцінювання проводитиметься з таких навчальних предметів: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  <w:gridCol w:w="4680"/>
      </w:tblGrid>
      <w:tr w:rsidR="0096432F" w:rsidRPr="0096432F" w:rsidTr="00EB4B52">
        <w:tc>
          <w:tcPr>
            <w:tcW w:w="4695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української мови і літератури</w:t>
            </w:r>
          </w:p>
        </w:tc>
        <w:tc>
          <w:tcPr>
            <w:tcW w:w="4680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хімії</w:t>
            </w:r>
          </w:p>
        </w:tc>
      </w:tr>
      <w:tr w:rsidR="0096432F" w:rsidRPr="0096432F" w:rsidTr="00EB4B52">
        <w:tc>
          <w:tcPr>
            <w:tcW w:w="4695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історії України</w:t>
            </w:r>
          </w:p>
        </w:tc>
        <w:tc>
          <w:tcPr>
            <w:tcW w:w="4680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англійської мови</w:t>
            </w:r>
          </w:p>
        </w:tc>
      </w:tr>
      <w:tr w:rsidR="0096432F" w:rsidRPr="0096432F" w:rsidTr="00EB4B52">
        <w:tc>
          <w:tcPr>
            <w:tcW w:w="4695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4680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німецької мови</w:t>
            </w:r>
          </w:p>
        </w:tc>
      </w:tr>
      <w:tr w:rsidR="0096432F" w:rsidRPr="0096432F" w:rsidTr="00EB4B52">
        <w:tc>
          <w:tcPr>
            <w:tcW w:w="4695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4680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французької мови</w:t>
            </w:r>
          </w:p>
        </w:tc>
      </w:tr>
      <w:tr w:rsidR="0096432F" w:rsidRPr="0096432F" w:rsidTr="00EB4B52">
        <w:tc>
          <w:tcPr>
            <w:tcW w:w="4695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географії</w:t>
            </w:r>
          </w:p>
        </w:tc>
        <w:tc>
          <w:tcPr>
            <w:tcW w:w="4680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іспанської мови</w:t>
            </w:r>
          </w:p>
        </w:tc>
      </w:tr>
      <w:tr w:rsidR="0096432F" w:rsidRPr="0096432F" w:rsidTr="00EB4B52">
        <w:tc>
          <w:tcPr>
            <w:tcW w:w="4695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4680" w:type="dxa"/>
            <w:shd w:val="clear" w:color="auto" w:fill="FFFFFF"/>
            <w:tcMar>
              <w:top w:w="32" w:type="dxa"/>
              <w:left w:w="160" w:type="dxa"/>
              <w:bottom w:w="32" w:type="dxa"/>
              <w:right w:w="160" w:type="dxa"/>
            </w:tcMar>
            <w:vAlign w:val="center"/>
            <w:hideMark/>
          </w:tcPr>
          <w:p w:rsidR="0096432F" w:rsidRPr="0096432F" w:rsidRDefault="0096432F" w:rsidP="009F7CCF">
            <w:pPr>
              <w:spacing w:after="0" w:line="240" w:lineRule="auto"/>
              <w:ind w:firstLine="6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російської мови</w:t>
            </w:r>
          </w:p>
        </w:tc>
      </w:tr>
    </w:tbl>
    <w:p w:rsidR="0096432F" w:rsidRPr="009F7CC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Пам’ятайте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загальна кількість навчальних предметів, вибраних Вами для проходження зовнішнього оцінювання, не повинна перевищувати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чотирьох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Увага!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Для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випускників старшої школи загальноосвітніх навчальних закладів 2016 року</w:t>
      </w:r>
      <w:r w:rsidR="009F7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результати зовні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шнього незалежного оцінювання з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української мови і літератури (українська мова), математики або історії України зараховуються як оцінки за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державну підсумкову атестацію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9F7CCF" w:rsidRDefault="009F7CC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</w:p>
    <w:p w:rsidR="009F7CCF" w:rsidRDefault="003D20F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3. </w:t>
      </w:r>
      <w:r w:rsidR="0096432F"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Підготуйте необхідні для реєстрації документи та матеріали: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копію паспорта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(сторінки з фото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карткою, прізвищем, ім’ям та по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батькові). У разі відсутності паспорта окремі категорії осіб можуть подати інший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/>
          </w:rPr>
          <w:t>документ</w:t>
        </w:r>
      </w:hyperlink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6432F" w:rsidRPr="0096432F" w:rsidRDefault="009F7CC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дві однакові 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фотокартки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для документів розміром 3 х 4 см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зображенням, що відповідає досягнутому віку (фотокартки мають бути виготовлені на білому або кольоровому фотопапері);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копію документа про повну загальну середню освіту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(випускники минулих років) або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96432F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/>
          </w:rPr>
          <w:t>довідку з місця навчання</w:t>
        </w:r>
      </w:hyperlink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підтверджує здобуття в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січні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серпні 2016 року повної загальної середньої освіти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(учні (слухачі, студенти) професійно-технічних, вищих навчальних закладів);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реєстраційну картку,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яку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можна сформувати самостійно, скориставшись спеціальною програмою, розміщеною на веб-сайті Українського центру оцінювання як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ості освіти, або звернувшись 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за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допомогою до працівника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hyperlink r:id="rId9" w:history="1">
        <w:r w:rsidRPr="0096432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val="uk-UA"/>
          </w:rPr>
          <w:t>пункту реєстрації</w:t>
        </w:r>
      </w:hyperlink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 Випускники загальноосвітніх навчальних закладів 2016 року можуть звернутися за допомогою до особи, відповідальної за реєстрацію в навчальному закладі, де навчаються.</w:t>
      </w:r>
    </w:p>
    <w:p w:rsidR="003D20FF" w:rsidRDefault="003D20F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Окремі категорії осіб, крім вищезазначених документів, мають підготувати: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оригінал висновку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створення особливих (спеціальних) умов для проходження зовнішнього оцінювання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виданого органом або закладом охорони здоров'я (у разі потреби надають особи з особливими освітніми потребами);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копію свідоцтва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імені, та/або свідоцтва про шлюб, та/або свідоцтва про розірвання шлюбу (особи, у 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документах яких є розбіжності в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персональних даних);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копію нотаріально засвідченого перекладу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українською мовою документів, наданих для реєстрації (особи, документи яких оформлені іноземною мовою).</w:t>
      </w:r>
    </w:p>
    <w:p w:rsidR="003D20FF" w:rsidRDefault="003D20F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Увага!</w:t>
      </w:r>
      <w:r w:rsidR="009F7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копіях документів повинен бути напис «Згідно з оригіналом» (без лапок), а також особистий підпис особи, яка реєструється, її ініціали та прізвище, дата засвідчення копії.</w:t>
      </w:r>
    </w:p>
    <w:p w:rsidR="009F7CCF" w:rsidRDefault="009F7CC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</w:p>
    <w:p w:rsidR="009F7CCF" w:rsidRDefault="003D20FF" w:rsidP="003D20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4. </w:t>
      </w:r>
      <w:r w:rsidR="0096432F"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Сформуйте комплект реєстраційних документів та подайте</w:t>
      </w:r>
      <w:r w:rsidR="009F7CC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 xml:space="preserve"> 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його до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навчального закладу, в якому навчаєтесь (випускники загальноосвітніх навчальних закладів поточного навчального року), або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надішліть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березня 2016 року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 адресу регіонального центру оцінювання якості освіти (далі – регіональний центр), зазначену в контрольно-інформаційному листі (випускники минулих років, учні (слухачі, студенти) професійно-технічних, вищих навчальних закладів).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Дата подання реєстраційних документів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визначається за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відтиском штемпеля на поштовому конверті.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Випускники минулих років, учні (слухачі, студенти) професійно-технічних, вищих навчальних закладів із числа осіб з неконтрольованих територій, які не мають можливості відправити документи поштою, повинні в установлений строк над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іслати скан-копії фотокартки та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реєстраційних документів на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електронну адресу, зазначену в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контрольно-інформаційному листі.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6432F" w:rsidRPr="0096432F" w:rsidRDefault="0096432F" w:rsidP="00F50683">
      <w:pPr>
        <w:shd w:val="clear" w:color="auto" w:fill="FFFFFF"/>
        <w:spacing w:before="160" w:after="16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Підтвердженням факту реєстрації для участі в зовнішньому оцінюванні є Сертифікат, який Вам буде надіслано в ін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дивідуальному конверті разом із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реєстраційним повідомленням учасника зовнішнього незалежного оцінювання та інформаційним бюлетенем «Зовнішнє незалежне оцінювання. 2016 рік».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Увага!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Випускникам загальноосвітніх навчальних закладів 2016 року індивідуальні конверти надсилаються до закладу, де вони навчаються, випускникам минулих років та учням (слухачам, студентам) професійно-технічних, вищих навчальних закл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адів – за адресою, зазначеною в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реєстраційній картці.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Повідомлення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про результати реєстраці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ї осіб, які не вказали адресу в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Україні, за якою їм може бути надіс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лана офіційна кореспонденція, а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також про спосіб о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тримання оригіналів документів,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адсилається на електронну адресу, зазначену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час реєстрації.</w:t>
      </w:r>
    </w:p>
    <w:p w:rsidR="0096432F" w:rsidRPr="0096432F" w:rsidRDefault="0096432F" w:rsidP="00F50683">
      <w:pPr>
        <w:shd w:val="clear" w:color="auto" w:fill="FFFFFF"/>
        <w:spacing w:before="160" w:after="16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які виявили бажання пройти зовнішнє оцінювання, але через поважні причини не можуть зареєструватися в установленому порядку, повинні в межах часу, відведеного для реєстрації, особисто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звернутися до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відповідного регіонального центру.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Увага!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Вам може бути відмо</w:t>
      </w:r>
      <w:r w:rsidR="009F7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влено в реєстрації для участі в </w:t>
      </w:r>
      <w:r w:rsidRPr="00964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зовнішньому оцінюванні, якщо: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не надасте документи, що підтверджують достовірність інформації, зазначеної в реєстраційній картці;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відповідно до вимог законодавства не маєте права на реєстрацію для участі в зовнішньому незалежному оцінюванні;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надасте недостовірну інформацію;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надішлете реєстраційні документи після завершення встановленого строку реєстрації (перереєстрації);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неналежним чином оформите документи, необхідні для реєстрації;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неможливо створити особливі (спеціальні) умови для проходження зовнішнього незалежного оцінювання відповідно до висновку, виданого закладом або органом охорони здоров’я.</w:t>
      </w:r>
    </w:p>
    <w:p w:rsidR="003D20FF" w:rsidRDefault="003D20F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Особа, якій відмовлено в реєстрації, усунувши причини, що стали підставою для прийняття такого рішення,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не пізніше 18 березня 2016 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року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 надіслати до регіонального центру новий комплект реєстраційних документів.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F7CC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Випускники загальноосвітніх навчальних закладів 2016 року подають реєстраційні документи для перереєстрації до закладу, де навчаються.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Випускники минулих років, учні (слухачі, студенти) професійно-технічних, вищих навчальних закладів надсилають документи для перереєстрації на адресу регіонального центру, зазначену в контрольно-інформаційному листі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D20FF" w:rsidRDefault="0096432F" w:rsidP="003D2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Унесення змін до реєстраційних даних</w:t>
      </w:r>
    </w:p>
    <w:p w:rsidR="0096432F" w:rsidRPr="0096432F" w:rsidRDefault="009F7CCF" w:rsidP="003D2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(1 лютого – 18 березня 2016 </w:t>
      </w:r>
      <w:r w:rsidR="0096432F"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року)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виникнення потреби внести зміни до персональних даних, переліку навчальних предметів тощо, здійсніть перереєстрацію. Для цього потрібно: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внести зміни до реєстраційної карти, розміщеної на інформаційній сторінці, роздрукувати реєстраційну картку та контрольно-інформаційний лист;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оформити реєстраційну картку;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сформувати комплект документів, що має містити: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реєстраційну картку, сформовану під час перереєстрації;</w:t>
      </w:r>
    </w:p>
    <w:p w:rsidR="0096432F" w:rsidRPr="0096432F" w:rsidRDefault="003D20F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отриманий раніше Сертифікат, що анулюється (крім осіб, які відправляли документи електронною поштою);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документ, що підтверджує зміни персональних даних або відомостей про місце навчання (у разі внесення таких змін);</w:t>
      </w:r>
    </w:p>
    <w:p w:rsidR="0096432F" w:rsidRPr="0096432F" w:rsidRDefault="0096432F" w:rsidP="003D20FF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 оригінал висновку про створення особливих (спеціальних) умов для проходження зовнішнього оцінювання, виданого органом або закладом охорони здоров'я (у разі необхідності внесення змін до переліку особливих умов).</w:t>
      </w:r>
    </w:p>
    <w:p w:rsidR="009F7CCF" w:rsidRDefault="009F7CC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</w:p>
    <w:p w:rsidR="00EB4B52" w:rsidRDefault="00EB4B52" w:rsidP="00EB4B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Реєстрація осіб для участі</w:t>
      </w:r>
    </w:p>
    <w:p w:rsidR="0096432F" w:rsidRDefault="0096432F" w:rsidP="00EB4B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val="uk-UA"/>
        </w:rPr>
        <w:t>в додатковій сесії зовнішнього оцінювання</w:t>
      </w:r>
    </w:p>
    <w:p w:rsidR="00EB4B52" w:rsidRPr="0096432F" w:rsidRDefault="00EB4B52" w:rsidP="00EB4B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F7CCF" w:rsidRDefault="00B15DF0" w:rsidP="00B15D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Окремі категорії осіб, які не мають можливості пройти зовнішнє оцінювання під час основної сесії, можу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ть у межах часу, відведеного на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реєстрацію (перереєстрацію), зареєструватися для участі в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додатковій сесії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зовнішнього оцінювання.</w:t>
      </w:r>
    </w:p>
    <w:p w:rsidR="0096432F" w:rsidRPr="0096432F" w:rsidRDefault="0096432F" w:rsidP="00F50683">
      <w:pPr>
        <w:shd w:val="clear" w:color="auto" w:fill="FFFFFF"/>
        <w:spacing w:after="0" w:line="240" w:lineRule="auto"/>
        <w:ind w:firstLine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цього разом із реєстраційними документами такі особи мають також подати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заяву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надання можливос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 пройти зовнішнє оцінювання з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певного(их) навчального(их) предмета(ів) під час додаткової сесії, у якій має бути вказана причина, що унеможливлює участь в о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сновній сесії, та 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відповідний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Pr="009643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підтверджуючий</w:t>
        </w:r>
        <w:r w:rsidR="009F7CC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 xml:space="preserve"> </w:t>
        </w:r>
        <w:r w:rsidRPr="009643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документ</w:t>
        </w:r>
        <w:r w:rsidRPr="009643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.</w:t>
        </w:r>
      </w:hyperlink>
    </w:p>
    <w:p w:rsidR="009F7CCF" w:rsidRDefault="009F7CC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F7CCF" w:rsidRDefault="00B15DF0" w:rsidP="00B15D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Учасники антитерористичної опе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рації, особи, які проживають на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тимчасово окупованій території або в 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населених пунктах, зазначених у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Переліку населених пунктів, на території яких органи державної влади тимчасово не здійснюють свої повноваження, Переліку населених пунктів, що розташовані на лінії зіткнення, та які не мали змоги здійснити реєстрацію в основний період, можуть зареєструватися в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додатковий період</w:t>
      </w:r>
      <w:r w:rsidR="009F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6432F"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(19 березня – 20 травня 2016 року).</w:t>
      </w:r>
    </w:p>
    <w:p w:rsidR="0096432F" w:rsidRPr="0096432F" w:rsidRDefault="0096432F" w:rsidP="009F7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 особи разом із реєстраційними документами мають також подати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заяву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надання можливості пройти зовнішнє оцінювання під час додаткової сесії та відповідний</w:t>
      </w:r>
      <w:r w:rsidR="009F7C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1" w:history="1">
        <w:r w:rsidRPr="009643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підтверджуючий</w:t>
        </w:r>
        <w:r w:rsidR="009F7CCF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/>
          </w:rPr>
          <w:t xml:space="preserve"> </w:t>
        </w:r>
        <w:r w:rsidRPr="0096432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документ</w:t>
        </w:r>
      </w:hyperlink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F7CCF" w:rsidRDefault="009F7CC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F7CCF" w:rsidRDefault="00B15DF0" w:rsidP="00B15D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Реєстрація осіб, які за рішенням судів перебувають в установах пенітенціарної системи України, здійснюється відповідно до угоди, укладеної між Українським центром оцінюв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ання якості освіти та </w:t>
      </w:r>
      <w:r w:rsidR="0096432F" w:rsidRPr="00964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Державною пенітенціарною службою України.</w:t>
      </w:r>
    </w:p>
    <w:p w:rsidR="009F7CCF" w:rsidRDefault="009F7CC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96432F" w:rsidRPr="0096432F" w:rsidRDefault="0096432F" w:rsidP="00F5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Не відкладайте реєстрацію на останні дні. </w:t>
      </w:r>
    </w:p>
    <w:p w:rsidR="0096432F" w:rsidRPr="0096432F" w:rsidRDefault="0096432F" w:rsidP="0096432F">
      <w:pPr>
        <w:shd w:val="clear" w:color="auto" w:fill="FFFFFF"/>
        <w:spacing w:before="160" w:after="160" w:line="240" w:lineRule="auto"/>
        <w:ind w:firstLine="6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43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Бажаємо успіхів!</w:t>
      </w:r>
    </w:p>
    <w:sectPr w:rsidR="0096432F" w:rsidRPr="0096432F" w:rsidSect="00EB4B5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6D63"/>
    <w:multiLevelType w:val="multilevel"/>
    <w:tmpl w:val="6A62C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33062"/>
    <w:multiLevelType w:val="multilevel"/>
    <w:tmpl w:val="5E0C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6778D"/>
    <w:rsid w:val="00045FBE"/>
    <w:rsid w:val="0027106A"/>
    <w:rsid w:val="00382477"/>
    <w:rsid w:val="003D20FF"/>
    <w:rsid w:val="00423759"/>
    <w:rsid w:val="004408CE"/>
    <w:rsid w:val="004E1071"/>
    <w:rsid w:val="00587108"/>
    <w:rsid w:val="00660B43"/>
    <w:rsid w:val="0096432F"/>
    <w:rsid w:val="009706F8"/>
    <w:rsid w:val="009F7CCF"/>
    <w:rsid w:val="00A06CBA"/>
    <w:rsid w:val="00A124BC"/>
    <w:rsid w:val="00A743AA"/>
    <w:rsid w:val="00B15DF0"/>
    <w:rsid w:val="00BA6497"/>
    <w:rsid w:val="00C17943"/>
    <w:rsid w:val="00D24B46"/>
    <w:rsid w:val="00D6778D"/>
    <w:rsid w:val="00EB4B52"/>
    <w:rsid w:val="00F5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78D"/>
    <w:rPr>
      <w:b/>
      <w:bCs/>
    </w:rPr>
  </w:style>
  <w:style w:type="character" w:customStyle="1" w:styleId="apple-converted-space">
    <w:name w:val="apple-converted-space"/>
    <w:basedOn w:val="a0"/>
    <w:rsid w:val="00D6778D"/>
  </w:style>
  <w:style w:type="character" w:styleId="a5">
    <w:name w:val="Emphasis"/>
    <w:basedOn w:val="a0"/>
    <w:uiPriority w:val="20"/>
    <w:qFormat/>
    <w:rsid w:val="00045FBE"/>
    <w:rPr>
      <w:i/>
      <w:iCs/>
    </w:rPr>
  </w:style>
  <w:style w:type="paragraph" w:customStyle="1" w:styleId="pa1">
    <w:name w:val="pa1"/>
    <w:basedOn w:val="a"/>
    <w:rsid w:val="00A0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6432F"/>
    <w:rPr>
      <w:color w:val="0000FF"/>
      <w:u w:val="single"/>
    </w:rPr>
  </w:style>
  <w:style w:type="paragraph" w:customStyle="1" w:styleId="center">
    <w:name w:val="center"/>
    <w:basedOn w:val="a"/>
    <w:rsid w:val="0096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0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files/other/Dovidka.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files/other/Doc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files/normdoc/nakaz_1278.pdf" TargetMode="External"/><Relationship Id="rId11" Type="http://schemas.openxmlformats.org/officeDocument/2006/relationships/hyperlink" Target="http://testportal.gov.ua/files/other/Doc.2.pdf" TargetMode="External"/><Relationship Id="rId5" Type="http://schemas.openxmlformats.org/officeDocument/2006/relationships/hyperlink" Target="http://testportal.gov.ua/files/normdoc/postanova_533.pdf" TargetMode="External"/><Relationship Id="rId10" Type="http://schemas.openxmlformats.org/officeDocument/2006/relationships/hyperlink" Target="http://testportal.gov.ua/files/other/Doc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files/other/Punktu_201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cp:lastPrinted>2016-01-29T07:18:00Z</cp:lastPrinted>
  <dcterms:created xsi:type="dcterms:W3CDTF">2016-01-29T06:54:00Z</dcterms:created>
  <dcterms:modified xsi:type="dcterms:W3CDTF">2016-01-29T08:46:00Z</dcterms:modified>
</cp:coreProperties>
</file>