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B4" w:rsidRPr="00155AA7" w:rsidRDefault="00FF6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bookmarkStart w:id="0" w:name="_GoBack"/>
      <w:bookmarkEnd w:id="0"/>
      <w:r w:rsidRPr="0015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Умови проведення  Всеукраїнського турніру юних істориків</w:t>
      </w:r>
    </w:p>
    <w:p w:rsidR="00A81DB4" w:rsidRPr="00155AA7" w:rsidRDefault="00FF6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CE12B5" w:rsidRPr="00CE12B5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2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         Турнір юних істориків (ТЮІ) проводиться відповідно до </w:t>
      </w:r>
      <w:r w:rsidR="00CE12B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hyperlink r:id="rId7" w:tgtFrame="_blank" w:history="1">
        <w:r w:rsidR="00CE12B5" w:rsidRPr="00CE12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  </w:r>
        <w:r w:rsidR="00CE12B5" w:rsidRPr="00CE12B5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 xml:space="preserve">, затвердженого наказом </w:t>
        </w:r>
        <w:r w:rsidR="00CE12B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CE12B5" w:rsidRPr="00CE12B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Міністерства освіти і науки, молоді та спорту України від 22.09.2011 № 1099 </w:t>
        </w:r>
        <w:r w:rsidR="00CE12B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 </w:t>
        </w:r>
        <w:r w:rsidR="00CE12B5" w:rsidRPr="00CE12B5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 xml:space="preserve">. </w:t>
        </w:r>
        <w:r w:rsidR="00CE12B5" w:rsidRPr="00CE12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CE12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(</w:t>
        </w:r>
        <w:r w:rsidR="00CE12B5" w:rsidRPr="00CE12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зареєстроване в Міністерстві юстиції України 17 листопада 2011 року за № 1318/20056</w:t>
        </w:r>
      </w:hyperlink>
      <w:r w:rsidR="00CE12B5" w:rsidRPr="00A151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A81DB4" w:rsidRPr="00155AA7" w:rsidRDefault="00FF69D6" w:rsidP="00CE1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Правила ТЮІ розробляється і затверджує Організаційний комітет (ОК), і змінювати їх може тільки він.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ТУРНІР ЮНИХ ІСТОРИКІВ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– це змагання між командами старшокласників, які уміють на високому науковому рівні викласти й довести свою точку зору з приводу тієї чи іншої історичної події, наукової праці, даних архівного документа й обґрунтувати її в наукових дискусіях – історичних раундах.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І. ЗАВДАННЯ ТЮІ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Завдання для Турніру юних істориків складає Організаційний комітет. Ці завдання можуть бути запропоновані для проведення шкільних, районних, міських та обласних турнірів. 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ІІ. ОРГАНІЗАЦІЙНИЙ КОМІТЕТ ТЮІ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До Організаційного комітету ТЮІ входять представники Міністерства освіти і науки України, наукових установ, голова журі, заступники голови журі, експерт-консультант.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ІІІ.УЧАСНИКИ ТУРНІРУ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1.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Представництво команд</w:t>
      </w:r>
    </w:p>
    <w:p w:rsidR="00A81DB4" w:rsidRPr="00155AA7" w:rsidRDefault="00FF69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 Всеукраїнському турнірі юних істориків можуть брати участь учні старших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класів закладів загальної середньої освіти.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2.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Склад команди</w:t>
      </w:r>
    </w:p>
    <w:p w:rsidR="00A81DB4" w:rsidRPr="00155AA7" w:rsidRDefault="00FF69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 ТЮІ можуть брати участь команди у складі чотирьох-п’яти учнів старших класів.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Не дозволяється брати участь у Турнірі студентам вищих навчальних закладів. Кожну команду очолює капітан, який є офіційним її представником. Капітану надається право розподіляти обов’язки між членами команди під час історичного раунду.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3.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Керівник команди</w:t>
      </w:r>
    </w:p>
    <w:p w:rsidR="00A81DB4" w:rsidRPr="00155AA7" w:rsidRDefault="00FF69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Команду учасників ТЮІ супроводжує один керівник, який відповідає за життя та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здоров’я учнів, надає необхідну науково-методичну і морально-психологічну підтримку та допомогу.</w:t>
      </w:r>
    </w:p>
    <w:p w:rsidR="00A81DB4" w:rsidRPr="00155AA7" w:rsidRDefault="00FF6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lastRenderedPageBreak/>
        <w:t>ІV. СКЛАД ЖУРІ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Журі Турніру формує Організаційний комітет. До роботи в складі журі запрошується вчені, викладачі та студенти вищих навчальних закладів, методисти і вчителі з різних регіонів України. Керівники команд не можуть бути членами журі в тих групах, де змагаються їхні команди. Перед початком кожної гри склад журі оголошується членам команд та гостям Турніру.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V. РЕГЛАМЕНТ ТУРНІРУ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І етап ТЮІ проводиться між командами школярів на регіональному, обласному або міському рівнях.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Заключний етап Всеукраїнського турніру юних істориків проводиться в термін, визначений Організаційним комітетом, протягом 5-6 днів. Команди беруть участь у наукових дискусіях – історичних раундах.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Відбіркові (чвертьфінальні) історичний раунди.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Півфінальний історичний раунд.</w:t>
      </w:r>
    </w:p>
    <w:p w:rsidR="00A81DB4" w:rsidRPr="00155AA7" w:rsidRDefault="00FF69D6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Фінальний історичний раунд.</w:t>
      </w:r>
    </w:p>
    <w:p w:rsidR="00A81DB4" w:rsidRPr="00155AA7" w:rsidRDefault="00FF69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VІ. ПРАВИЛА ІСТОРИЧНОГО РАУНДУ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Перед початком змагань представляються команди та проводиться жеребкування для визначення нумерації команд. В історичному раунді беруть участь 3 (2 або 4) команди залежно від загального числа команд. Раунд проводиться в три (чотири) дії. Команда виступає в одній із трьох (чотирьох) ролей: Доповідач, Опонент, Рецензент, Спостерігач.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Дії проводяться відповідно до поданої таблиці: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040"/>
        <w:gridCol w:w="1043"/>
        <w:gridCol w:w="1048"/>
        <w:gridCol w:w="1174"/>
        <w:gridCol w:w="1047"/>
        <w:gridCol w:w="1047"/>
        <w:gridCol w:w="1048"/>
        <w:gridCol w:w="1048"/>
      </w:tblGrid>
      <w:tr w:rsidR="00A81DB4" w:rsidRPr="00155AA7">
        <w:tc>
          <w:tcPr>
            <w:tcW w:w="4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Трикомандний раунд</w:t>
            </w:r>
          </w:p>
        </w:tc>
        <w:tc>
          <w:tcPr>
            <w:tcW w:w="5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Чотирикомандний раунд</w:t>
            </w:r>
          </w:p>
        </w:tc>
      </w:tr>
      <w:tr w:rsidR="00A81DB4" w:rsidRPr="00155AA7">
        <w:tc>
          <w:tcPr>
            <w:tcW w:w="43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</w:tr>
      <w:tr w:rsidR="00A81DB4" w:rsidRPr="00155AA7"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ІV</w:t>
            </w:r>
          </w:p>
        </w:tc>
      </w:tr>
      <w:tr w:rsidR="00A81DB4" w:rsidRPr="00155AA7"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Під час змагань гравці не мають права спілкуватися або консультуватися ні з ким, окрім членів журі. Кожен член команди під час одного раунду має право виступати як Доповідач, Опонент або Рецензент не більше одного разу.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VІІ. РЕГЛАМЕНТ ІСТОРИЧНОГО РАУНДУ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Опонент викликає Доповідача на завдання – 1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Доповідач приймає чи відхиляє виклик – 1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Підготовка до доповіді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4.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Доповідь – 7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lastRenderedPageBreak/>
        <w:t>5.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Запитання Опонента до Доповідача та його відповіді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6.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Підготовка до опонування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7.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Опонування – 5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8.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Запитання Рецензента до Доповідача й Опонента, їхні відповіді – 3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9.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Підготовка до рецензування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10.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Рецензування відповідей Доповідача й Опонента – 3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11.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Заключне слово Рецензента, Опонента, Доповідача (загальна полеміка) – 5-7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12.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Запитання журі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13.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Виставлення оцінок – 2 хв.</w:t>
      </w:r>
    </w:p>
    <w:p w:rsidR="00A81DB4" w:rsidRPr="00155AA7" w:rsidRDefault="00FF69D6">
      <w:p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14.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Слово журі 3 хв.</w:t>
      </w:r>
    </w:p>
    <w:p w:rsidR="00A81DB4" w:rsidRPr="00155AA7" w:rsidRDefault="00FF69D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VІІІ. ВИСТУП КОМАНД ПРОТЯГОМ ІСТОРИЧНОГО РАУНДУ</w:t>
      </w:r>
    </w:p>
    <w:p w:rsidR="00A81DB4" w:rsidRPr="00155AA7" w:rsidRDefault="00FF69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Доповідач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(один або два члени команди на рівних правах)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викладає суть рішення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завдання, акцентуючи увагу на наукових підходах в історії до того чи іншого факту події. Має використовувати раніше підготовлені малюнки, схеми, карти, та ін.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Опонент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(один або два члени команди)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висловлює критичні зауваження до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доповіді, вказує позитивні сторони, виявляє недоліки та помилки. Він акцентує свою увагу на науковому характері доповіді. Під час полеміки обговорюється висвітлення завдання Доповідачем.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</w:t>
      </w: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Рецензент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(один член команди)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дає коротку оцінку Доповідача й Опонента.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</w:t>
      </w: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Спостерігач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бере участь у загальній полеміці. Питання, які ставить Спостерігач, мають бути уточню вальними і стосуватися тільки доповіді, яку будь-який член відповідної команди. Відповідає на запитання Доповідач.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Обмеження кількості виступів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Кожен учасник команди протягом одного історичного раунду може виступати не більше одного разу.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Уточнювальні запитання і відповіді на них, а також участь у полеміці виступами не вважаються.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Основним завданням </w:t>
      </w: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Ведучого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є створення умов для нормального проведення історичних раундів.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Обов’язки Ведучого: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стежити за дотримання регламенту;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створювати умови для нормальної роботи журі (стежити за поведінкою команд, зачитувати умови завдань, оцінки журі);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стежити за характером запитань, які ставляться, запобігати їх повторенню;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стежити за дискусією і припиняти її в разі неконструктивності;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визначати спосіб початкового розподілу ролей (жеребкування, конкурс капітанів і т. ін.);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стежити за тим, щоб поряд із командами не було нікого з осіб, які не є членами команди.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lastRenderedPageBreak/>
        <w:t>Ведучий має право: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зупиняти час, який порушив регламент ТЮІ;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знімати запитання, які повторюються;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усунути команду від участі в раунді, якщо вона постійно порушує правила Турніру;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у разі необхідності надавати учасникам додатковий час (не більше 1 хв.);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надавати слово керівникам або глядачам (тільки після виставлення оцінок).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Ведучий не має права: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порушувати регламент;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зупиняти учасників до закінчення часу, відведеного для виступу;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коментувати виступи та висловлювати свою думку;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порушувати правила ТЮІ;</w:t>
      </w:r>
    </w:p>
    <w:p w:rsidR="00A81DB4" w:rsidRPr="00155AA7" w:rsidRDefault="00FF69D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Symbol" w:eastAsia="Times New Roman" w:hAnsi="Symbol" w:cs="Times New Roman"/>
          <w:color w:val="000000"/>
          <w:sz w:val="27"/>
          <w:szCs w:val="27"/>
          <w:lang w:val="uk-UA"/>
        </w:rPr>
        <w:t></w:t>
      </w:r>
      <w:r w:rsidRPr="00155AA7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    </w:t>
      </w: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ставити навідні запитання.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ОЦІНКА ВИСТУПУ КОМАНД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Після кожної дії журі виставляє командам оцінки з урахуванням усіх виступів членів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команди: доповідь, опонування, рецензування, запитання та відповіді, участь у полеміці. Далі оцінки переводяться в бали з відповідними коефіцієнтами для Доповідача, Опонента Рецензента з такою схемою: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81DB4" w:rsidRPr="00155AA7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5+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4+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3+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</w:t>
            </w:r>
          </w:p>
        </w:tc>
      </w:tr>
      <w:tr w:rsidR="00A81DB4" w:rsidRPr="00155AA7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</w:tbl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Коефіцієнти:</w:t>
      </w:r>
    </w:p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DB4" w:rsidRPr="00155AA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Роль команди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Опонент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Рецензент</w:t>
            </w:r>
          </w:p>
        </w:tc>
      </w:tr>
      <w:tr w:rsidR="00A81DB4" w:rsidRPr="00155AA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Коефіцієнт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 або менше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 або 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</w:tbl>
    <w:p w:rsidR="00A81DB4" w:rsidRPr="00155AA7" w:rsidRDefault="00FF69D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Якщо в журі 5 або 6 осіб, то при під рахуванні балів відкидається одна нижча оцінка; якщо в журі більше 6 осіб, то відкидається одна вища і одна нижча оцінки.</w:t>
      </w:r>
    </w:p>
    <w:p w:rsidR="00A81DB4" w:rsidRPr="00155AA7" w:rsidRDefault="00FF69D6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ЗАЛІКОВІ ПАРАМЕТРИ ІСТОРИЧНОГО РАУНДУ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Для команди в історичному раунді: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SР – сума балів, яка дорівнює сумі арифметично усереднених залікових очок, помножених на відповідний коефіцієнт, округленій до 1.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SR j – сума балів команди, яка зайняла місце j в цьому раунді.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R j- рейтинг команди, що посіла місце j, який визначається за таблицею порівняння місця j, суми балів SR j і різниця між SR лідера SR j команди.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82"/>
        <w:gridCol w:w="1595"/>
        <w:gridCol w:w="1595"/>
        <w:gridCol w:w="1595"/>
        <w:gridCol w:w="1596"/>
      </w:tblGrid>
      <w:tr w:rsidR="00A81DB4" w:rsidRPr="003147AB"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Залікові параметри</w:t>
            </w:r>
          </w:p>
        </w:tc>
        <w:tc>
          <w:tcPr>
            <w:tcW w:w="7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команди в історичному раунді</w:t>
            </w:r>
          </w:p>
        </w:tc>
      </w:tr>
      <w:tr w:rsidR="00A81DB4" w:rsidRPr="00155A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DB4" w:rsidRPr="00155AA7" w:rsidRDefault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A81DB4" w:rsidRPr="00155A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DB4" w:rsidRPr="00155AA7" w:rsidRDefault="00A8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SR</w:t>
            </w:r>
            <w:r w:rsidRPr="00155A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–SRj&lt;7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SR</w:t>
            </w:r>
            <w:r w:rsidRPr="00155A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–SRj&gt;6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SR</w:t>
            </w:r>
            <w:r w:rsidRPr="00155A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–SRj&lt;7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SR</w:t>
            </w:r>
            <w:r w:rsidRPr="00155A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–SRj&gt;6</w:t>
            </w:r>
          </w:p>
        </w:tc>
      </w:tr>
      <w:tr w:rsidR="00A81DB4" w:rsidRPr="00155AA7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SRj &gt;289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290&gt; SRj &gt; 239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240&gt; SRj &gt;189</w:t>
            </w:r>
          </w:p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190&gt; SRj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B4" w:rsidRPr="00155AA7" w:rsidRDefault="00FF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A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lastRenderedPageBreak/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Ц правило визначення R використовується в усіх раундах.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ТSР – загальна сума балів, яка дорівнює сумі SRj.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ТR – загальний рейтинг – сума рейтингів команди в усіх раундах.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A81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A81DB4" w:rsidRPr="00155AA7" w:rsidRDefault="00A81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val="uk-UA"/>
        </w:rPr>
      </w:pP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виступів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8.1. Оцінювання виступів під час боїв здійснюють члени журі, які визначаються для кожної групи перед початком бою.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8.2. Кожен член журі, призначений для оцінювання відповідного бою, заносить у відомість оцінювання бою виставлені ним оцінки кожній команді за її виступ у кожній дії бою.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8.3. Виступи команд під час бою оцінюються цілою кількістю балів у межах: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8.3.1. </w:t>
      </w:r>
      <w:r w:rsidRPr="00155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Доповідача – від 1 до 12 балів.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Критерії оцінювання Доповідача: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висвітлення стану і перспектив розв’язання правової проблеми – 3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наявність та обґрунтування пропозицій теоретичного, практичного і законотворчого характеру – 3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 xml:space="preserve">- обсяг використаних джерел і глибина їх опрацювання та критичного аналізу – 2 бали; 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кваліфікована участь у загальній полеміці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правильність відповідей на уточнювальні запитання від Опонента, Рецензента, запитання членів журі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командна гра – 1 бал.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 xml:space="preserve">8.3.2. </w:t>
      </w:r>
      <w:r w:rsidRPr="00155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Опонента – від 1 до 9 балів.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Критерії оцінювання Опонента (під час відбіркових боїв):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висловлення та аргументація критичних зауважень до доповіді Доповідача з наведенням позитивних рис та недоліків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lastRenderedPageBreak/>
        <w:t>- вагомість і доцільність контраргументів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кваліфіковане здійснення аналізу допущених помилок у доповіді Доповідача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кваліфікована участь у загальній полеміці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правильність відповідей на уточнювальні запитання від Рецензента, запитання членів журі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командна гра – 1 бал.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Критерії оцінювання Опонента (під час півфінальних та фінального боїв):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висловлення та аргументація критичних зауважень до доповіді Доповідача з наведенням позитивних рис та недоліків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розкриття власного бачення щодо розв’язання проблеми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вагомість і доцільність контраргументів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кваліфіковане здійснення аналізу допущених помилок у доповіді Доповідача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кваліфікована участь у загальній полеміці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правильність відповідей на уточнювальні запитання від Рецензента, запитання членів журі – 1 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командна гра – 1 бал.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 xml:space="preserve">8.3.3. </w:t>
      </w:r>
      <w:r w:rsidRPr="00155AA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Рецензента – від 1 до 6 балів.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Критерії оцінювання Рецензента: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 xml:space="preserve">- аргументована оцінка виступів Доповідача та Опонента – 2 бали; 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кваліфікована участь у загальній полеміці – 2 бали;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правильність відповідей на запитання від членів журі – 1 бал;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- командна гра – 1 бал.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8.3.4. Під час оцінювання виступів всіх команд до уваги береться наявність власної думки та вміння її обґрунтовувати і відстоювати; дотримання у виступах та під час полеміки культури мовлення, правил ведення наукової дискусії; змістовність поставлених питань та вичерпність відповідей на них; відсутність у виступах юридичних помилок.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8.4. Оцінка команди за виступ у певній ролі (як Доповідача, Опонента чи Рецензента) визначається як середнє арифметичне усіх оцінок, виставлених членами журі цій команді за виступ у відповідній ролі. Середнє арифметичне обраховується з точністю до сотих.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8.5. Оцінка команди за бій визначається як сума балів за виступ у всіх ролях, підрахованих відповідно до пункту 7.4 цих Правил.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8.6. 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 xml:space="preserve">У разі заявлення командою після використання в поточному та/або попередніх боях права на дві тактичні відмови наступної відмови, до її оцінки за виступ в ролі Доповідача в бою, в якому була заявлена наступна відмова, застосовується штрафний коефіцієнт 0,8. У разі заявлення в цьому ж бою другої та дальших тактичних відмов, за кожну таку відмову застосований штрафний коефіцієнт зменшується на 0,2. Штрафний коефіцієнт застосовується також і в наступних боях після бою, в якому його було застосовано вперше. 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8.7. Результати бою на підставі відомостей оцінювання бою, заносяться до зведеного протоколу оцінювання бою, який підписується членами журі, що здійснювали оцінку бою.</w:t>
      </w:r>
    </w:p>
    <w:p w:rsidR="00A81DB4" w:rsidRPr="00155AA7" w:rsidRDefault="00FF69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A7">
        <w:rPr>
          <w:rFonts w:ascii="Times New Roman" w:hAnsi="Times New Roman" w:cs="Times New Roman"/>
          <w:sz w:val="28"/>
          <w:szCs w:val="28"/>
          <w:lang w:val="uk-UA"/>
        </w:rPr>
        <w:t>8.8. Після завершення бою оргкомітет забезпечує оприлюднення для загального ознайомлення його результатів.</w:t>
      </w:r>
    </w:p>
    <w:p w:rsidR="00A81DB4" w:rsidRPr="00155AA7" w:rsidRDefault="00A81D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</w:p>
    <w:p w:rsidR="00A81DB4" w:rsidRPr="00155AA7" w:rsidRDefault="00FF6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>ІХ. ВІДБІРКОВІ ІСТОРИЧНІ РАУНДИ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Під час вибіркових раундів будь-які команди не можуть зустрічатися більше одного разу. Порядкові номери команд жеребкування перед початком вибіркових раундів.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Задачі, представлені в рамках одного історичного раунду повинні, бути різноманітні за періодикою, історичними подіями та фактами.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Опонент, може викликати Доповідача на будь-яке завдання: крім того, яке:</w:t>
      </w:r>
    </w:p>
    <w:p w:rsidR="00A81DB4" w:rsidRPr="00155AA7" w:rsidRDefault="00FF6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виключене Оргкомітетом;</w:t>
      </w:r>
    </w:p>
    <w:p w:rsidR="00A81DB4" w:rsidRPr="00155AA7" w:rsidRDefault="00FF6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повідомлене Доповідачем раніше;</w:t>
      </w:r>
    </w:p>
    <w:p w:rsidR="00A81DB4" w:rsidRPr="00155AA7" w:rsidRDefault="00FF6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повідомлене Опонентом раніше;</w:t>
      </w:r>
    </w:p>
    <w:p w:rsidR="00A81DB4" w:rsidRPr="00155AA7" w:rsidRDefault="00FF6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оголошення Доповідачем як „вічна відмова”.</w:t>
      </w:r>
    </w:p>
    <w:p w:rsidR="00A81DB4" w:rsidRPr="00155AA7" w:rsidRDefault="00FF69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Протягом історичного раунду Доповідач може двічі відхиляти виклик без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штрафних санкцій. Кожна наступна відмова зменшує коефіцієнт.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ПІВФІНАЛЬНИЙ РАУНД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lastRenderedPageBreak/>
        <w:t>За рішенням дурі шість або дев’ять команд, які отримали найвищий рейтинг у вибіркових боях, беруть участь у півфіналі. Команди, що посідають 7-8 (або 10-12) місця, можуть брати участь у півфіналі, якщо їх рейтинг дорівнює рейтингу команди, яка займає 6 (9) місце, і якщо сума балів відрізняється не більш ніж на 6 балів від суми балів команди, яка посіла 6 (9) місце. Ролі розподіляються між командами за результатами конкурсу капітанів або жеребкування.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ФІНАЛЬНИЙ РАУНД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Якщо півфінал складався із трьох груп, його переможцями є – три команди. Вони беруть участь у фіналі.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Якщо півфінал складається з двох груп, то третій фіналіст визначається найвищою сумою балів серед команд, які посіли другі місця у півфіналі, за умов що між ними різниця більше шести балів. Інакше у фіналі братимуть участь чотири команди.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ПЕРЕМОЖЦІ ТУРНІРУ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Півфіналісти забезпечують собі ІІІ місце. Учасники фіналу забезпечують собі ІІ місце і змагаються за І.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При визначенні загальної кількості команд-переможців їх число не повинно перевищувати 50% від загальної кількості команд-учасниць фінального етапу турніру.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</w:p>
    <w:p w:rsidR="00A81DB4" w:rsidRPr="00155AA7" w:rsidRDefault="00FF6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>АПЕЛЯЦІЯ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У разі, якщо команда не задоволена одним із таких пунктів:</w:t>
      </w:r>
    </w:p>
    <w:p w:rsidR="00A81DB4" w:rsidRPr="00155AA7" w:rsidRDefault="00FF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а) результатами раунду;</w:t>
      </w:r>
    </w:p>
    <w:p w:rsidR="00A81DB4" w:rsidRPr="00155AA7" w:rsidRDefault="00FF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б) роботою ведучого;</w:t>
      </w:r>
    </w:p>
    <w:p w:rsidR="00A81DB4" w:rsidRPr="00155AA7" w:rsidRDefault="00FF69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в) роботою журі,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вона має право подати апеляцію експерту-консультанту ТЮІ. Капітан  команди (і тільки він) подає апеляцію журі ТЮЄ протягом години після раунду.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</w:t>
      </w:r>
      <w:r w:rsidRPr="00155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/>
        </w:rPr>
        <w:t>Апеляція має включати: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а) виклад факту порушення;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б) посилання на ті пункти даних правил, які було порушено;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в) посилення на те, що інша команда теж відзначила факт порушення;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Рішення про розгляд приймають експерт-консультант і представник ОК, відповідальний за дотримання вимог „Положення про Всеукраїнські учнівські олімпіади з базових і спеціальних дисциплін, турніри, конкурси-захисти науково-дослідницьких робіт та конкурсу фахової майстерності”. Якщо прийнято рішення про розгляд апеляції, то її зміст повинне розглянути журі або ОК ТЮІ. Претензії не будуть задоволені, якщо: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а) порушення не виходить за межі визначених правил;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б) журі та інші учасники раунду не виявляють порушення;</w:t>
      </w:r>
    </w:p>
    <w:p w:rsidR="00A81DB4" w:rsidRPr="00155AA7" w:rsidRDefault="00FF6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lastRenderedPageBreak/>
        <w:t>в) наявність або відсутність факту порушення жодним чином не змінють результатів бою.</w:t>
      </w:r>
    </w:p>
    <w:p w:rsidR="00A81DB4" w:rsidRPr="00155AA7" w:rsidRDefault="00FF69D6">
      <w:pPr>
        <w:spacing w:after="0" w:line="240" w:lineRule="auto"/>
        <w:jc w:val="both"/>
        <w:rPr>
          <w:lang w:val="uk-UA"/>
        </w:rPr>
      </w:pPr>
      <w:r w:rsidRPr="00155AA7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           У випадку справедливості апеляції спосіб її задовольнити буде вироблений ОК та журі ТЮІ на спільному засіданні.</w:t>
      </w:r>
    </w:p>
    <w:sectPr w:rsidR="00A81DB4" w:rsidRPr="00155A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F6" w:rsidRDefault="000953F6">
      <w:pPr>
        <w:spacing w:line="240" w:lineRule="auto"/>
      </w:pPr>
      <w:r>
        <w:separator/>
      </w:r>
    </w:p>
  </w:endnote>
  <w:endnote w:type="continuationSeparator" w:id="0">
    <w:p w:rsidR="000953F6" w:rsidRDefault="0009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F6" w:rsidRDefault="000953F6">
      <w:pPr>
        <w:spacing w:after="0"/>
      </w:pPr>
      <w:r>
        <w:separator/>
      </w:r>
    </w:p>
  </w:footnote>
  <w:footnote w:type="continuationSeparator" w:id="0">
    <w:p w:rsidR="000953F6" w:rsidRDefault="000953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B64"/>
    <w:multiLevelType w:val="multilevel"/>
    <w:tmpl w:val="529F6B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3328AC"/>
    <w:multiLevelType w:val="multilevel"/>
    <w:tmpl w:val="F56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B"/>
    <w:rsid w:val="00014ACE"/>
    <w:rsid w:val="000953F6"/>
    <w:rsid w:val="00155AA7"/>
    <w:rsid w:val="003147AB"/>
    <w:rsid w:val="0074743B"/>
    <w:rsid w:val="007C1C2E"/>
    <w:rsid w:val="008B5916"/>
    <w:rsid w:val="009756F9"/>
    <w:rsid w:val="00A151B2"/>
    <w:rsid w:val="00A81DB4"/>
    <w:rsid w:val="00B0324E"/>
    <w:rsid w:val="00CE12B5"/>
    <w:rsid w:val="00DD0B23"/>
    <w:rsid w:val="00FF69D6"/>
    <w:rsid w:val="547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878A-928E-460E-9321-09C3BCA0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CE1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2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E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88640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3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1318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Hrynevych</dc:creator>
  <cp:lastModifiedBy>RePack by Diakov</cp:lastModifiedBy>
  <cp:revision>2</cp:revision>
  <dcterms:created xsi:type="dcterms:W3CDTF">2023-09-06T07:16:00Z</dcterms:created>
  <dcterms:modified xsi:type="dcterms:W3CDTF">2023-09-06T07:16:00Z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5563042D596848088C35CB7FEB3DD27F_13</vt:lpwstr>
  </property>
</Properties>
</file>